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E" w:rsidRPr="00D83D8E" w:rsidRDefault="00D83D8E" w:rsidP="005D15C8">
      <w:pPr>
        <w:pStyle w:val="Web"/>
        <w:spacing w:before="0" w:beforeAutospacing="0" w:after="0" w:afterAutospacing="0" w:line="400" w:lineRule="exact"/>
        <w:rPr>
          <w:rFonts w:ascii="SimSun" w:eastAsia="SimSun" w:hAnsi="SimSun" w:cs="+mn-cs"/>
          <w:b/>
          <w:bCs/>
          <w:color w:val="000000"/>
          <w:sz w:val="44"/>
          <w:szCs w:val="44"/>
        </w:rPr>
      </w:pPr>
      <w:bookmarkStart w:id="0" w:name="_GoBack"/>
      <w:bookmarkEnd w:id="0"/>
      <w:r w:rsidRPr="00D83D8E">
        <w:rPr>
          <w:rFonts w:ascii="SimSun" w:eastAsia="SimSun" w:hAnsi="SimSun" w:cs="+mn-cs" w:hint="eastAsia"/>
          <w:b/>
          <w:bCs/>
          <w:color w:val="000000"/>
          <w:sz w:val="44"/>
          <w:szCs w:val="44"/>
        </w:rPr>
        <w:t>退院調整</w:t>
      </w:r>
      <w:r w:rsidR="00F5272C">
        <w:rPr>
          <w:rFonts w:ascii="SimSun" w:eastAsiaTheme="minorEastAsia" w:hAnsi="SimSun" w:cs="+mn-cs" w:hint="eastAsia"/>
          <w:b/>
          <w:bCs/>
          <w:color w:val="000000"/>
          <w:sz w:val="44"/>
          <w:szCs w:val="44"/>
        </w:rPr>
        <w:t>の手順</w:t>
      </w:r>
    </w:p>
    <w:p w:rsidR="00D83D8E" w:rsidRDefault="00D83D8E" w:rsidP="005D15C8">
      <w:pPr>
        <w:pStyle w:val="Web"/>
        <w:spacing w:before="0" w:beforeAutospacing="0" w:after="0" w:afterAutospacing="0" w:line="400" w:lineRule="exact"/>
        <w:rPr>
          <w:rFonts w:ascii="ＤＦ平成ゴシック体W5" w:eastAsia="ＤＦ平成ゴシック体W5" w:hAnsi="HG丸ｺﾞｼｯｸM-PRO" w:cs="+mn-cs"/>
          <w:b/>
          <w:bCs/>
          <w:color w:val="000000"/>
          <w:sz w:val="32"/>
          <w:szCs w:val="32"/>
        </w:rPr>
      </w:pPr>
    </w:p>
    <w:p w:rsidR="005D15C8" w:rsidRPr="00332FD2" w:rsidRDefault="005D15C8" w:rsidP="005D15C8">
      <w:pPr>
        <w:pStyle w:val="Web"/>
        <w:spacing w:before="0" w:beforeAutospacing="0" w:after="0" w:afterAutospacing="0" w:line="400" w:lineRule="exact"/>
        <w:rPr>
          <w:rFonts w:ascii="ＤＦ平成ゴシック体W5" w:eastAsia="ＤＦ平成ゴシック体W5"/>
          <w:sz w:val="32"/>
          <w:szCs w:val="32"/>
        </w:rPr>
      </w:pPr>
      <w:r w:rsidRPr="00332FD2">
        <w:rPr>
          <w:rFonts w:ascii="ＤＦ平成ゴシック体W5" w:eastAsia="ＤＦ平成ゴシック体W5" w:hAnsi="HG丸ｺﾞｼｯｸM-PRO" w:cs="+mn-cs" w:hint="eastAsia"/>
          <w:b/>
          <w:bCs/>
          <w:color w:val="000000"/>
          <w:sz w:val="32"/>
          <w:szCs w:val="32"/>
        </w:rPr>
        <w:t>【入院前からケアマネ</w:t>
      </w:r>
      <w:r w:rsidRPr="0060770E">
        <w:rPr>
          <w:rFonts w:ascii="ＤＦ平成ゴシック体W5" w:eastAsia="ＤＦ平成ゴシック体W5" w:hAnsi="HG丸ｺﾞｼｯｸM-PRO" w:cs="+mn-cs" w:hint="eastAsia"/>
          <w:b/>
          <w:bCs/>
          <w:color w:val="000000"/>
          <w:sz w:val="32"/>
          <w:szCs w:val="32"/>
        </w:rPr>
        <w:t>ジャー</w:t>
      </w:r>
      <w:r w:rsidRPr="00332FD2">
        <w:rPr>
          <w:rFonts w:ascii="ＤＦ平成ゴシック体W5" w:eastAsia="ＤＦ平成ゴシック体W5" w:hAnsi="HG丸ｺﾞｼｯｸM-PRO" w:cs="+mn-cs" w:hint="eastAsia"/>
          <w:b/>
          <w:bCs/>
          <w:color w:val="000000"/>
          <w:sz w:val="32"/>
          <w:szCs w:val="32"/>
        </w:rPr>
        <w:t>がいる場合】</w:t>
      </w:r>
    </w:p>
    <w:p w:rsidR="005D15C8" w:rsidRPr="00E049E9" w:rsidRDefault="005D15C8" w:rsidP="005D15C8">
      <w:pPr>
        <w:spacing w:line="400" w:lineRule="exact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Pr="00E049E9">
        <w:rPr>
          <w:rFonts w:ascii="ＤＦ平成ゴシック体W5" w:eastAsia="ＤＦ平成ゴシック体W5"/>
          <w:sz w:val="24"/>
          <w:szCs w:val="24"/>
        </w:rPr>
        <w:t xml:space="preserve"> </w:t>
      </w:r>
    </w:p>
    <w:p w:rsidR="005D15C8" w:rsidRPr="00E049E9" w:rsidRDefault="00066906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>
        <w:rPr>
          <w:rFonts w:ascii="ＤＦ平成ゴシック体W5" w:eastAsia="ＤＦ平成ゴシック体W5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5F662A3" wp14:editId="2832B406">
            <wp:simplePos x="0" y="0"/>
            <wp:positionH relativeFrom="column">
              <wp:posOffset>3048635</wp:posOffset>
            </wp:positionH>
            <wp:positionV relativeFrom="paragraph">
              <wp:posOffset>25713</wp:posOffset>
            </wp:positionV>
            <wp:extent cx="3821852" cy="2600325"/>
            <wp:effectExtent l="19050" t="19050" r="2667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C2295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852" cy="26003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C8" w:rsidRPr="0060770E">
        <w:rPr>
          <w:rFonts w:ascii="ＤＦ平成ゴシック体W5" w:eastAsia="ＤＦ平成ゴシック体W5" w:hint="eastAsia"/>
          <w:b/>
          <w:sz w:val="24"/>
          <w:szCs w:val="24"/>
        </w:rPr>
        <w:t>１</w:t>
      </w:r>
      <w:r w:rsidR="00FD295F" w:rsidRPr="0060770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="005D15C8" w:rsidRPr="00E049E9">
        <w:rPr>
          <w:rFonts w:ascii="ＤＦ平成ゴシック体W5" w:eastAsia="ＤＦ平成ゴシック体W5" w:hint="eastAsia"/>
          <w:b/>
          <w:sz w:val="24"/>
          <w:szCs w:val="24"/>
        </w:rPr>
        <w:t>入院時連絡</w:t>
      </w:r>
    </w:p>
    <w:p w:rsidR="005D15C8" w:rsidRPr="0060770E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病棟看護師は、入院時聞き取りの際、</w:t>
      </w: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患者・家族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>等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 xml:space="preserve">に対し担当ケアマネジャー　</w:t>
      </w: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（変更希望の場合は変更後ケアマネジャ</w:t>
      </w: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ー）への入院連絡を促す。</w:t>
      </w:r>
    </w:p>
    <w:p w:rsidR="002C4C86" w:rsidRPr="0060770E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ケアマネジャーは、利用者・家族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>等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から</w:t>
      </w:r>
    </w:p>
    <w:p w:rsidR="005D15C8" w:rsidRPr="00E049E9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b/>
          <w:sz w:val="24"/>
          <w:szCs w:val="24"/>
          <w:u w:val="single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入院の連絡をもらう。</w:t>
      </w:r>
    </w:p>
    <w:p w:rsidR="005D15C8" w:rsidRPr="002C4C86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  <w:u w:val="single"/>
        </w:rPr>
      </w:pPr>
    </w:p>
    <w:p w:rsidR="002C4C86" w:rsidRPr="0060770E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 xml:space="preserve">　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 xml:space="preserve">　・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ケアマネジャーは利用者の入院に早期</w:t>
      </w:r>
    </w:p>
    <w:p w:rsidR="002C4C86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に気づくために日頃から下記のことをし</w:t>
      </w: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ておく。</w:t>
      </w:r>
    </w:p>
    <w:p w:rsidR="005D15C8" w:rsidRPr="0060770E" w:rsidRDefault="005D15C8" w:rsidP="00720117">
      <w:pPr>
        <w:spacing w:line="400" w:lineRule="exact"/>
        <w:ind w:leftChars="200" w:left="622" w:hangingChars="100" w:hanging="227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１）お薬手帳、健康保険証にケアマネジャーの名刺を付けておく。</w:t>
      </w:r>
    </w:p>
    <w:p w:rsidR="005D15C8" w:rsidRPr="0060770E" w:rsidRDefault="005D15C8" w:rsidP="00720117">
      <w:pPr>
        <w:spacing w:line="400" w:lineRule="exact"/>
        <w:ind w:leftChars="200" w:left="622" w:hangingChars="100" w:hanging="227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２）お薬手帳に担当ケアマネジャー、事業所を記載しておく。</w:t>
      </w:r>
    </w:p>
    <w:p w:rsidR="005D15C8" w:rsidRPr="0060770E" w:rsidRDefault="005D15C8" w:rsidP="00720117">
      <w:pPr>
        <w:spacing w:line="400" w:lineRule="exact"/>
        <w:ind w:leftChars="200" w:left="622" w:hangingChars="100" w:hanging="227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３）利用者や家族</w:t>
      </w:r>
      <w:r w:rsidR="00F5272C">
        <w:rPr>
          <w:rFonts w:ascii="ＤＦ平成ゴシック体W5" w:eastAsia="ＤＦ平成ゴシック体W5" w:hint="eastAsia"/>
          <w:sz w:val="24"/>
          <w:szCs w:val="24"/>
        </w:rPr>
        <w:t>等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に入院すればケアマネジャーに連絡することを依頼しておく。</w:t>
      </w:r>
      <w:r w:rsidRPr="0060770E">
        <w:rPr>
          <w:rFonts w:ascii="ＤＦ平成ゴシック体W5" w:eastAsia="ＤＦ平成ゴシック体W5"/>
          <w:sz w:val="24"/>
          <w:szCs w:val="24"/>
        </w:rPr>
        <w:t>(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契約時の配布書類に記載、モニタリング訪問時に依頼</w:t>
      </w:r>
      <w:r w:rsidRPr="0060770E">
        <w:rPr>
          <w:rFonts w:ascii="ＤＦ平成ゴシック体W5" w:eastAsia="ＤＦ平成ゴシック体W5"/>
          <w:sz w:val="24"/>
          <w:szCs w:val="24"/>
        </w:rPr>
        <w:t>)</w:t>
      </w:r>
      <w:r w:rsidRPr="0060770E">
        <w:rPr>
          <w:rFonts w:ascii="ＤＦ平成ゴシック体W5" w:eastAsia="ＤＦ平成ゴシック体W5" w:hint="eastAsia"/>
          <w:noProof/>
          <w:sz w:val="24"/>
          <w:szCs w:val="24"/>
        </w:rPr>
        <w:t xml:space="preserve"> </w:t>
      </w:r>
    </w:p>
    <w:p w:rsidR="005D15C8" w:rsidRPr="00E049E9" w:rsidRDefault="005D15C8" w:rsidP="00720117">
      <w:pPr>
        <w:spacing w:line="400" w:lineRule="exact"/>
        <w:ind w:left="682" w:hangingChars="300" w:hanging="682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 xml:space="preserve">　　４）利用者宅の電話の側にケアマネジャーの連絡先を貼っておいてもらう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。</w:t>
      </w:r>
    </w:p>
    <w:p w:rsidR="005D15C8" w:rsidRPr="00E049E9" w:rsidRDefault="005D15C8" w:rsidP="00720117">
      <w:pPr>
        <w:spacing w:line="400" w:lineRule="exact"/>
        <w:ind w:firstLineChars="350" w:firstLine="796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・病棟看護師は</w:t>
      </w:r>
      <w:r w:rsidR="006F3D7E" w:rsidRPr="0060770E">
        <w:rPr>
          <w:rFonts w:ascii="ＤＦ平成ゴシック体W5" w:eastAsia="ＤＦ平成ゴシック体W5" w:hint="eastAsia"/>
          <w:sz w:val="24"/>
          <w:szCs w:val="24"/>
        </w:rPr>
        <w:t>、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健康保険証に添付している名刺やお薬手帳、介護保険証等で患者の担当ケアマネジャーを確認する。</w:t>
      </w:r>
    </w:p>
    <w:p w:rsidR="005D15C8" w:rsidRDefault="005D15C8" w:rsidP="005D15C8">
      <w:pPr>
        <w:spacing w:line="400" w:lineRule="exact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2C4C86" w:rsidRPr="006F3D7E" w:rsidRDefault="002C4C86" w:rsidP="005D15C8">
      <w:pPr>
        <w:spacing w:line="400" w:lineRule="exact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E049E9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２</w:t>
      </w:r>
      <w:r w:rsidR="00FD295F" w:rsidRPr="0060770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入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院時情報</w:t>
      </w:r>
      <w:r w:rsidRPr="00FB4ECC">
        <w:rPr>
          <w:rFonts w:ascii="ＤＦ平成ゴシック体W5" w:eastAsia="ＤＦ平成ゴシック体W5" w:hint="eastAsia"/>
          <w:b/>
          <w:sz w:val="24"/>
          <w:szCs w:val="24"/>
        </w:rPr>
        <w:t>共有</w:t>
      </w:r>
    </w:p>
    <w:p w:rsidR="005D15C8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</w:t>
      </w:r>
      <w:r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ケアマネジャーは、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要支援・要介護に関わらず、入院を知った日から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３日以内に地域連携室を通じ</w:t>
      </w:r>
      <w:r w:rsidRPr="00E049E9">
        <w:rPr>
          <w:rFonts w:ascii="ＤＦ平成ゴシック体W5" w:eastAsia="ＤＦ平成ゴシック体W5"/>
          <w:b/>
          <w:sz w:val="24"/>
          <w:szCs w:val="24"/>
        </w:rPr>
        <w:t>(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連携室を設置していない病院は直接）病棟に情報を提供する。</w:t>
      </w:r>
    </w:p>
    <w:p w:rsidR="002C4C86" w:rsidRPr="00E049E9" w:rsidRDefault="002C4C86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b/>
          <w:sz w:val="24"/>
          <w:szCs w:val="24"/>
        </w:rPr>
      </w:pP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・ケアマネジャーは、利用者の状況把握と病院との連絡を図るため、情報提供書</w:t>
      </w:r>
      <w:r w:rsidR="00C9539E" w:rsidRPr="0060770E">
        <w:rPr>
          <w:rFonts w:ascii="ＤＦ平成ゴシック体W5" w:eastAsia="ＤＦ平成ゴシック体W5" w:hint="eastAsia"/>
          <w:sz w:val="24"/>
          <w:szCs w:val="24"/>
        </w:rPr>
        <w:t>（別紙　情報提供書、西牟婁田辺支部共通フェイスシート）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を病院に持参する。</w:t>
      </w:r>
      <w:r w:rsidR="00D83D8E">
        <w:rPr>
          <w:rFonts w:ascii="ＤＦ平成ゴシック体W5" w:eastAsia="ＤＦ平成ゴシック体W5" w:hint="eastAsia"/>
          <w:sz w:val="24"/>
          <w:szCs w:val="24"/>
        </w:rPr>
        <w:t>ただ</w:t>
      </w:r>
      <w:r w:rsidR="0060770E">
        <w:rPr>
          <w:rFonts w:ascii="ＤＦ平成ゴシック体W5" w:eastAsia="ＤＦ平成ゴシック体W5" w:hint="eastAsia"/>
          <w:sz w:val="24"/>
          <w:szCs w:val="24"/>
        </w:rPr>
        <w:t>し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、事業所所在地が遠方等</w:t>
      </w:r>
      <w:r w:rsidR="00E56480" w:rsidRPr="0060770E">
        <w:rPr>
          <w:rFonts w:ascii="ＤＦ平成ゴシック体W5" w:eastAsia="ＤＦ平成ゴシック体W5" w:hint="eastAsia"/>
          <w:sz w:val="24"/>
          <w:szCs w:val="24"/>
        </w:rPr>
        <w:t>、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諸事情により事前の電話連絡とＦＡＸ送信</w:t>
      </w:r>
      <w:r w:rsidR="00E56480" w:rsidRPr="0060770E">
        <w:rPr>
          <w:rFonts w:ascii="ＤＦ平成ゴシック体W5" w:eastAsia="ＤＦ平成ゴシック体W5" w:hint="eastAsia"/>
          <w:sz w:val="24"/>
          <w:szCs w:val="24"/>
        </w:rPr>
        <w:t>等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による情報提供もある。この際、ケアマネジャーは、退院調整の必要な利用者の状況と理由を病院に口頭で伝えておく。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E049E9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  <w:u w:val="single"/>
        </w:rPr>
      </w:pPr>
      <w:r w:rsidRPr="00C44590">
        <w:rPr>
          <w:rFonts w:ascii="ＤＦ平成ゴシック体W5" w:eastAsia="ＤＦ平成ゴシック体W5" w:hint="eastAsia"/>
          <w:sz w:val="24"/>
          <w:szCs w:val="24"/>
        </w:rPr>
        <w:t>・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病院は、適正なスクリーニングの実施のためケアマネジャーから情報を得る。</w:t>
      </w:r>
    </w:p>
    <w:p w:rsidR="005D15C8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E049E9" w:rsidRDefault="005D15C8" w:rsidP="00C03816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2C4C86" w:rsidRDefault="00C03816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  <w:u w:val="single"/>
        </w:rPr>
      </w:pPr>
      <w:r w:rsidRPr="00C03816">
        <w:rPr>
          <w:rFonts w:eastAsia="ＤＦ平成ゴシック体W5" w:cs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C959E" wp14:editId="1EC49C67">
                <wp:simplePos x="0" y="0"/>
                <wp:positionH relativeFrom="column">
                  <wp:posOffset>3048000</wp:posOffset>
                </wp:positionH>
                <wp:positionV relativeFrom="paragraph">
                  <wp:posOffset>449580</wp:posOffset>
                </wp:positionV>
                <wp:extent cx="43688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16" w:rsidRPr="00C03816" w:rsidRDefault="00C03816" w:rsidP="00C03816">
                            <w:pPr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  <w:r w:rsidRPr="00C03816"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pt;margin-top:35.4pt;width:34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" filled="f" stroked="f">
                <v:textbox style="mso-fit-shape-to-text:t">
                  <w:txbxContent>
                    <w:p w:rsidR="00C03816" w:rsidRPr="00C03816" w:rsidRDefault="00C03816" w:rsidP="00C03816">
                      <w:pPr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</w:pPr>
                      <w:r w:rsidRPr="00C03816"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5D15C8" w:rsidRPr="0060770E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lastRenderedPageBreak/>
        <w:t>３</w:t>
      </w:r>
      <w:r w:rsidR="00FD295F" w:rsidRPr="0060770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退院見込みの連絡</w:t>
      </w:r>
    </w:p>
    <w:p w:rsidR="005D15C8" w:rsidRPr="00E049E9" w:rsidRDefault="005D15C8" w:rsidP="00720117">
      <w:pPr>
        <w:spacing w:line="400" w:lineRule="exact"/>
        <w:ind w:leftChars="200" w:left="395" w:firstLineChars="100" w:firstLine="228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病院は、入院患者のスクリーニングを行い、退院調整が必要な患者について、患者・家族</w:t>
      </w:r>
      <w:r w:rsidR="00F5272C">
        <w:rPr>
          <w:rFonts w:ascii="ＤＦ平成ゴシック体W5" w:eastAsia="ＤＦ平成ゴシック体W5" w:hint="eastAsia"/>
          <w:b/>
          <w:sz w:val="24"/>
          <w:szCs w:val="24"/>
        </w:rPr>
        <w:t>等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の了解のもと、で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きるだけ早く、担当ケアマネジャーに退院の目途等を連絡する。</w:t>
      </w:r>
    </w:p>
    <w:p w:rsidR="005D15C8" w:rsidRPr="00E049E9" w:rsidRDefault="005D15C8" w:rsidP="00720117">
      <w:pPr>
        <w:spacing w:line="400" w:lineRule="exact"/>
        <w:ind w:leftChars="200" w:left="395" w:firstLineChars="100" w:firstLine="228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スクリーニングにあたっては、退院調整の要否基準</w:t>
      </w:r>
      <w:r w:rsidR="002C4C86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E049E9">
        <w:rPr>
          <w:rFonts w:ascii="ＤＦ平成ゴシック体W5" w:eastAsia="ＤＦ平成ゴシック体W5" w:hint="eastAsia"/>
          <w:b/>
          <w:sz w:val="24"/>
          <w:szCs w:val="24"/>
          <w:bdr w:val="single" w:sz="4" w:space="0" w:color="auto"/>
        </w:rPr>
        <w:t>基準１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や</w:t>
      </w:r>
      <w:r w:rsidR="00367814">
        <w:rPr>
          <w:rFonts w:ascii="ＤＦ平成ゴシック体W5" w:eastAsia="ＤＦ平成ゴシック体W5" w:hint="eastAsia"/>
          <w:b/>
          <w:sz w:val="24"/>
          <w:szCs w:val="24"/>
        </w:rPr>
        <w:t>、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在宅への退院可否判断基準</w:t>
      </w:r>
      <w:r w:rsidR="00367814">
        <w:rPr>
          <w:rFonts w:ascii="ＤＦ平成ゴシック体W5" w:eastAsia="ＤＦ平成ゴシック体W5" w:hint="eastAsia"/>
          <w:b/>
          <w:sz w:val="24"/>
          <w:szCs w:val="24"/>
        </w:rPr>
        <w:t xml:space="preserve">　</w:t>
      </w:r>
      <w:r w:rsidR="002C4C86">
        <w:rPr>
          <w:rFonts w:ascii="ＤＦ平成ゴシック体W5" w:eastAsia="ＤＦ平成ゴシック体W5" w:hint="eastAsia"/>
          <w:b/>
          <w:sz w:val="24"/>
          <w:szCs w:val="24"/>
        </w:rPr>
        <w:t xml:space="preserve">　</w:t>
      </w:r>
      <w:r w:rsidRPr="00E049E9">
        <w:rPr>
          <w:rFonts w:ascii="ＤＦ平成ゴシック体W5" w:eastAsia="ＤＦ平成ゴシック体W5" w:hint="eastAsia"/>
          <w:b/>
          <w:sz w:val="24"/>
          <w:szCs w:val="24"/>
          <w:bdr w:val="single" w:sz="4" w:space="0" w:color="auto"/>
        </w:rPr>
        <w:t>基準２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も参考にする。</w:t>
      </w:r>
    </w:p>
    <w:p w:rsidR="005D15C8" w:rsidRPr="00E049E9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60770E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・退院見込みの連絡は、少なくとも退院の</w:t>
      </w:r>
      <w:r w:rsidRPr="0060770E">
        <w:rPr>
          <w:rFonts w:ascii="ＤＦ平成ゴシック体W5" w:eastAsia="ＤＦ平成ゴシック体W5"/>
          <w:sz w:val="24"/>
          <w:szCs w:val="24"/>
        </w:rPr>
        <w:t>1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週間前にする。（ベットコントロール等やむを得ない場合</w:t>
      </w:r>
      <w:r w:rsidR="00F85BC2">
        <w:rPr>
          <w:rFonts w:ascii="ＤＦ平成ゴシック体W5" w:eastAsia="ＤＦ平成ゴシック体W5" w:hint="eastAsia"/>
          <w:sz w:val="24"/>
          <w:szCs w:val="24"/>
        </w:rPr>
        <w:t>を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除く。）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60770E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４</w:t>
      </w:r>
      <w:r w:rsidR="00FD295F" w:rsidRPr="0060770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退院前調整（情報の共有や面談・会議の実施）</w:t>
      </w:r>
    </w:p>
    <w:p w:rsidR="005D15C8" w:rsidRPr="0060770E" w:rsidRDefault="005D15C8" w:rsidP="00066906">
      <w:pPr>
        <w:spacing w:line="400" w:lineRule="exact"/>
        <w:ind w:leftChars="200" w:left="395" w:firstLineChars="100" w:firstLine="228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面談（カンファレンス）は、双方、電話連絡による事前の日程調整を行い実施する。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5D15C8" w:rsidRPr="00E049E9" w:rsidRDefault="005D15C8" w:rsidP="00C9539E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sz w:val="24"/>
          <w:szCs w:val="24"/>
        </w:rPr>
        <w:t>・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ケアマネジャーは、病棟の協力のもと「退院時に必要な情報」シート</w:t>
      </w:r>
      <w:r w:rsidR="00C9539E">
        <w:rPr>
          <w:rFonts w:ascii="ＤＦ平成ゴシック体W5" w:eastAsia="ＤＦ平成ゴシック体W5" w:hint="eastAsia"/>
          <w:sz w:val="24"/>
          <w:szCs w:val="24"/>
        </w:rPr>
        <w:t>（別紙）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を活用し、</w:t>
      </w:r>
      <w:r w:rsidR="00D83D8E">
        <w:rPr>
          <w:rFonts w:ascii="ＤＦ平成ゴシック体W5" w:eastAsia="ＤＦ平成ゴシック体W5" w:hint="eastAsia"/>
          <w:sz w:val="24"/>
          <w:szCs w:val="24"/>
        </w:rPr>
        <w:t>利用者</w:t>
      </w:r>
      <w:r>
        <w:rPr>
          <w:rFonts w:ascii="ＤＦ平成ゴシック体W5" w:eastAsia="ＤＦ平成ゴシック体W5" w:hint="eastAsia"/>
          <w:sz w:val="24"/>
          <w:szCs w:val="24"/>
        </w:rPr>
        <w:t>・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家族</w:t>
      </w:r>
      <w:r w:rsidR="00F5272C">
        <w:rPr>
          <w:rFonts w:ascii="ＤＦ平成ゴシック体W5" w:eastAsia="ＤＦ平成ゴシック体W5" w:hint="eastAsia"/>
          <w:sz w:val="24"/>
          <w:szCs w:val="24"/>
        </w:rPr>
        <w:t>等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の意向確認を始め、患者情報を収集していく。この過程で変更申請の必要性についても検討する。また、退院前カンファレンスは患者情報を収集する上で、非常に有効である。</w:t>
      </w:r>
    </w:p>
    <w:p w:rsidR="005D15C8" w:rsidRPr="00E049E9" w:rsidRDefault="005D15C8" w:rsidP="006D5BCD">
      <w:pPr>
        <w:spacing w:line="400" w:lineRule="exact"/>
        <w:ind w:leftChars="200" w:left="395" w:firstLineChars="100" w:firstLine="227"/>
        <w:rPr>
          <w:rFonts w:ascii="ＤＦ平成ゴシック体W5" w:eastAsia="ＤＦ平成ゴシック体W5"/>
          <w:sz w:val="24"/>
          <w:szCs w:val="24"/>
          <w:u w:val="single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家族</w:t>
      </w:r>
      <w:r w:rsidR="00DA11AD">
        <w:rPr>
          <w:rFonts w:ascii="ＤＦ平成ゴシック体W5" w:eastAsia="ＤＦ平成ゴシック体W5" w:hint="eastAsia"/>
          <w:sz w:val="24"/>
          <w:szCs w:val="24"/>
        </w:rPr>
        <w:t>等および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地域連携室を通じて病棟と退院前カンファレンスの日程を調整し、また、家族</w:t>
      </w:r>
      <w:r w:rsidR="00DA11AD">
        <w:rPr>
          <w:rFonts w:ascii="ＤＦ平成ゴシック体W5" w:eastAsia="ＤＦ平成ゴシック体W5" w:hint="eastAsia"/>
          <w:sz w:val="24"/>
          <w:szCs w:val="24"/>
        </w:rPr>
        <w:t>等および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退院後に利用する予定のサービス事業所とサービス担当者会議の日程を調整する。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</w:rPr>
      </w:pPr>
    </w:p>
    <w:p w:rsidR="005D15C8" w:rsidRPr="00E049E9" w:rsidRDefault="005D15C8" w:rsidP="00720117">
      <w:pPr>
        <w:spacing w:line="400" w:lineRule="exact"/>
        <w:ind w:leftChars="200" w:left="395"/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sz w:val="24"/>
          <w:szCs w:val="24"/>
        </w:rPr>
        <w:t>・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退院時、病棟看護師は退院時サマリー</w:t>
      </w:r>
      <w:r>
        <w:rPr>
          <w:rFonts w:ascii="ＤＦ平成ゴシック体W5" w:eastAsia="ＤＦ平成ゴシック体W5" w:hint="eastAsia"/>
          <w:sz w:val="24"/>
          <w:szCs w:val="24"/>
        </w:rPr>
        <w:t>を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作成し、</w:t>
      </w:r>
      <w:r>
        <w:rPr>
          <w:rFonts w:ascii="ＤＦ平成ゴシック体W5" w:eastAsia="ＤＦ平成ゴシック体W5" w:hint="eastAsia"/>
          <w:sz w:val="24"/>
          <w:szCs w:val="24"/>
        </w:rPr>
        <w:t>患者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または家族</w:t>
      </w:r>
      <w:r w:rsidR="00F5272C">
        <w:rPr>
          <w:rFonts w:ascii="ＤＦ平成ゴシック体W5" w:eastAsia="ＤＦ平成ゴシック体W5" w:hint="eastAsia"/>
          <w:sz w:val="24"/>
          <w:szCs w:val="24"/>
        </w:rPr>
        <w:t>等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を通じて担当ケアマネジャーに連絡する。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</w:rPr>
      </w:pP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604703" wp14:editId="5391105C">
            <wp:simplePos x="0" y="0"/>
            <wp:positionH relativeFrom="column">
              <wp:posOffset>49530</wp:posOffset>
            </wp:positionH>
            <wp:positionV relativeFrom="paragraph">
              <wp:posOffset>201930</wp:posOffset>
            </wp:positionV>
            <wp:extent cx="218440" cy="320675"/>
            <wp:effectExtent l="0" t="0" r="0" b="0"/>
            <wp:wrapNone/>
            <wp:docPr id="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～患者</w:t>
      </w:r>
      <w:r w:rsidRPr="00E049E9">
        <w:rPr>
          <w:rFonts w:ascii="ＤＦ平成ゴシック体W5" w:eastAsia="ＤＦ平成ゴシック体W5"/>
          <w:b/>
          <w:sz w:val="24"/>
          <w:szCs w:val="24"/>
        </w:rPr>
        <w:t>(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利用者</w:t>
      </w:r>
      <w:r w:rsidRPr="00E049E9">
        <w:rPr>
          <w:rFonts w:ascii="ＤＦ平成ゴシック体W5" w:eastAsia="ＤＦ平成ゴシック体W5"/>
          <w:b/>
          <w:sz w:val="24"/>
          <w:szCs w:val="24"/>
        </w:rPr>
        <w:t>)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が退院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>し自宅等へ戻ったら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～</w:t>
      </w:r>
    </w:p>
    <w:p w:rsidR="005D15C8" w:rsidRPr="00E049E9" w:rsidRDefault="005D15C8" w:rsidP="00720117">
      <w:pPr>
        <w:spacing w:line="400" w:lineRule="exact"/>
        <w:ind w:leftChars="200" w:left="395" w:firstLineChars="100" w:firstLine="227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患者（利用者）の「病院生活から在宅生活へスムーズに移行できた」という実績が、お互い</w:t>
      </w:r>
      <w:r w:rsidRPr="00E049E9">
        <w:rPr>
          <w:rFonts w:ascii="ＤＦ平成ゴシック体W5" w:eastAsia="ＤＦ平成ゴシック体W5"/>
          <w:sz w:val="24"/>
          <w:szCs w:val="24"/>
        </w:rPr>
        <w:t>(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病院とケアマネジャー</w:t>
      </w:r>
      <w:r w:rsidRPr="00E049E9">
        <w:rPr>
          <w:rFonts w:ascii="ＤＦ平成ゴシック体W5" w:eastAsia="ＤＦ平成ゴシック体W5"/>
          <w:sz w:val="24"/>
          <w:szCs w:val="24"/>
        </w:rPr>
        <w:t>)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の達成感に繋がり、また次の連携にも繋が</w:t>
      </w:r>
      <w:r w:rsidR="00D83D8E">
        <w:rPr>
          <w:rFonts w:ascii="ＤＦ平成ゴシック体W5" w:eastAsia="ＤＦ平成ゴシック体W5" w:hint="eastAsia"/>
          <w:sz w:val="24"/>
          <w:szCs w:val="24"/>
        </w:rPr>
        <w:t>る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。ケアマネジャーは、退院後の利用者（元患者）の様子について地域連携室を通じて、病棟看護師に連絡しましょう。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b/>
          <w:sz w:val="24"/>
          <w:szCs w:val="24"/>
        </w:rPr>
      </w:pP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2D8431" wp14:editId="103545CA">
            <wp:simplePos x="0" y="0"/>
            <wp:positionH relativeFrom="column">
              <wp:posOffset>59055</wp:posOffset>
            </wp:positionH>
            <wp:positionV relativeFrom="paragraph">
              <wp:posOffset>226695</wp:posOffset>
            </wp:positionV>
            <wp:extent cx="218440" cy="320675"/>
            <wp:effectExtent l="0" t="0" r="0" b="0"/>
            <wp:wrapNone/>
            <wp:docPr id="2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5C8" w:rsidRPr="00E049E9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患者</w:t>
      </w:r>
      <w:r w:rsidR="00DA11AD">
        <w:rPr>
          <w:rFonts w:ascii="ＤＦ平成ゴシック体W5" w:eastAsia="ＤＦ平成ゴシック体W5" w:hint="eastAsia"/>
          <w:b/>
          <w:sz w:val="24"/>
          <w:szCs w:val="24"/>
        </w:rPr>
        <w:t>(利用者)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がそのまま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>転院・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施設入所となった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>ら～</w:t>
      </w:r>
    </w:p>
    <w:p w:rsidR="005D15C8" w:rsidRPr="0060770E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</w:t>
      </w:r>
      <w:r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="00D83D8E">
        <w:rPr>
          <w:rFonts w:ascii="ＤＦ平成ゴシック体W5" w:eastAsia="ＤＦ平成ゴシック体W5" w:hint="eastAsia"/>
          <w:sz w:val="24"/>
          <w:szCs w:val="24"/>
        </w:rPr>
        <w:t>転院や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施設入所の場合でも、病棟看護師が地域連携室を通じ、入院時情報提供したケアマネ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ジャーに連絡する。</w:t>
      </w:r>
    </w:p>
    <w:p w:rsidR="005D15C8" w:rsidRPr="00E049E9" w:rsidRDefault="005D15C8" w:rsidP="00720117">
      <w:pPr>
        <w:spacing w:line="400" w:lineRule="exact"/>
        <w:ind w:firstLineChars="300" w:firstLine="682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転院の場合の情報共有は、病院間での連絡で対応する。</w:t>
      </w:r>
    </w:p>
    <w:p w:rsidR="00417A0D" w:rsidRDefault="00417A0D" w:rsidP="005D15C8"/>
    <w:p w:rsidR="002C4C86" w:rsidRDefault="002C4C86" w:rsidP="005D15C8"/>
    <w:p w:rsidR="002C4C86" w:rsidRDefault="002C4C86" w:rsidP="005D15C8"/>
    <w:p w:rsidR="009A477B" w:rsidRDefault="009A477B" w:rsidP="005D15C8"/>
    <w:p w:rsidR="005D15C8" w:rsidRDefault="005D15C8" w:rsidP="005D15C8"/>
    <w:p w:rsidR="002C4C86" w:rsidRDefault="00C03816" w:rsidP="005D15C8">
      <w:pPr>
        <w:widowControl/>
        <w:spacing w:line="400" w:lineRule="exact"/>
        <w:jc w:val="left"/>
        <w:rPr>
          <w:rFonts w:ascii="ＤＦ平成ゴシック体W5" w:eastAsia="ＤＦ平成ゴシック体W5" w:hAnsi="HG丸ｺﾞｼｯｸM-PRO" w:cs="+mn-cs"/>
          <w:b/>
          <w:bCs/>
          <w:color w:val="000000"/>
          <w:kern w:val="0"/>
          <w:sz w:val="32"/>
          <w:szCs w:val="32"/>
        </w:rPr>
      </w:pPr>
      <w:r w:rsidRPr="00C03816">
        <w:rPr>
          <w:rFonts w:eastAsia="ＤＦ平成ゴシック体W5" w:cs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BE46F" wp14:editId="442743BA">
                <wp:simplePos x="0" y="0"/>
                <wp:positionH relativeFrom="column">
                  <wp:posOffset>3143250</wp:posOffset>
                </wp:positionH>
                <wp:positionV relativeFrom="paragraph">
                  <wp:posOffset>347980</wp:posOffset>
                </wp:positionV>
                <wp:extent cx="43688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16" w:rsidRPr="00C03816" w:rsidRDefault="00C03816" w:rsidP="00C03816">
                            <w:pPr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7.5pt;margin-top:27.4pt;width:34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" filled="f" stroked="f">
                <v:textbox style="mso-fit-shape-to-text:t">
                  <w:txbxContent>
                    <w:p w:rsidR="00C03816" w:rsidRPr="00C03816" w:rsidRDefault="00C03816" w:rsidP="00C03816">
                      <w:pPr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D15C8" w:rsidRPr="00332FD2" w:rsidRDefault="005D15C8" w:rsidP="005D15C8">
      <w:pPr>
        <w:widowControl/>
        <w:spacing w:line="400" w:lineRule="exact"/>
        <w:jc w:val="left"/>
        <w:rPr>
          <w:rFonts w:ascii="ＤＦ平成ゴシック体W5" w:eastAsia="ＤＦ平成ゴシック体W5" w:hAnsi="ＭＳ Ｐゴシック" w:cs="ＭＳ Ｐゴシック"/>
          <w:kern w:val="0"/>
          <w:sz w:val="32"/>
          <w:szCs w:val="32"/>
        </w:rPr>
      </w:pPr>
      <w:r w:rsidRPr="00332FD2">
        <w:rPr>
          <w:rFonts w:ascii="ＤＦ平成ゴシック体W5" w:eastAsia="ＤＦ平成ゴシック体W5" w:hAnsi="HG丸ｺﾞｼｯｸM-PRO" w:cs="+mn-cs" w:hint="eastAsia"/>
          <w:b/>
          <w:bCs/>
          <w:color w:val="000000"/>
          <w:kern w:val="0"/>
          <w:sz w:val="32"/>
          <w:szCs w:val="32"/>
        </w:rPr>
        <w:t>【入院</w:t>
      </w:r>
      <w:r>
        <w:rPr>
          <w:rFonts w:ascii="ＤＦ平成ゴシック体W5" w:eastAsia="ＤＦ平成ゴシック体W5" w:hAnsi="HG丸ｺﾞｼｯｸM-PRO" w:cs="+mn-cs" w:hint="eastAsia"/>
          <w:b/>
          <w:bCs/>
          <w:color w:val="000000"/>
          <w:kern w:val="0"/>
          <w:sz w:val="32"/>
          <w:szCs w:val="32"/>
        </w:rPr>
        <w:t>時に</w:t>
      </w:r>
      <w:r w:rsidRPr="00332FD2">
        <w:rPr>
          <w:rFonts w:ascii="ＤＦ平成ゴシック体W5" w:eastAsia="ＤＦ平成ゴシック体W5" w:hAnsi="HG丸ｺﾞｼｯｸM-PRO" w:cs="+mn-cs" w:hint="eastAsia"/>
          <w:b/>
          <w:bCs/>
          <w:color w:val="000000"/>
          <w:kern w:val="0"/>
          <w:sz w:val="32"/>
          <w:szCs w:val="32"/>
        </w:rPr>
        <w:t>ケアマネ</w:t>
      </w:r>
      <w:r w:rsidRPr="0060770E">
        <w:rPr>
          <w:rFonts w:ascii="ＤＦ平成ゴシック体W5" w:eastAsia="ＤＦ平成ゴシック体W5" w:hAnsi="HG丸ｺﾞｼｯｸM-PRO" w:cs="+mn-cs" w:hint="eastAsia"/>
          <w:b/>
          <w:bCs/>
          <w:color w:val="000000"/>
          <w:kern w:val="0"/>
          <w:sz w:val="32"/>
          <w:szCs w:val="32"/>
        </w:rPr>
        <w:t>ジャー</w:t>
      </w:r>
      <w:r w:rsidRPr="00332FD2">
        <w:rPr>
          <w:rFonts w:ascii="ＤＦ平成ゴシック体W5" w:eastAsia="ＤＦ平成ゴシック体W5" w:hAnsi="HG丸ｺﾞｼｯｸM-PRO" w:cs="+mn-cs" w:hint="eastAsia"/>
          <w:b/>
          <w:bCs/>
          <w:color w:val="000000"/>
          <w:kern w:val="0"/>
          <w:sz w:val="32"/>
          <w:szCs w:val="32"/>
        </w:rPr>
        <w:t>がいない場合】</w:t>
      </w:r>
    </w:p>
    <w:p w:rsidR="005D15C8" w:rsidRPr="00E049E9" w:rsidRDefault="005D15C8" w:rsidP="005D15C8">
      <w:pPr>
        <w:spacing w:line="400" w:lineRule="exact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Pr="00E049E9">
        <w:rPr>
          <w:rFonts w:ascii="ＤＦ平成ゴシック体W5" w:eastAsia="ＤＦ平成ゴシック体W5"/>
          <w:sz w:val="24"/>
          <w:szCs w:val="24"/>
        </w:rPr>
        <w:t xml:space="preserve"> </w:t>
      </w:r>
    </w:p>
    <w:p w:rsidR="005D15C8" w:rsidRPr="0060770E" w:rsidRDefault="00671AC4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>
        <w:rPr>
          <w:rFonts w:ascii="ＤＦ平成ゴシック体W5" w:eastAsia="ＤＦ平成ゴシック体W5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6C2FEC4" wp14:editId="61B4A1BB">
            <wp:simplePos x="0" y="0"/>
            <wp:positionH relativeFrom="column">
              <wp:posOffset>3067685</wp:posOffset>
            </wp:positionH>
            <wp:positionV relativeFrom="paragraph">
              <wp:posOffset>14605</wp:posOffset>
            </wp:positionV>
            <wp:extent cx="3676650" cy="2542540"/>
            <wp:effectExtent l="19050" t="19050" r="19050" b="1016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C121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5425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C8" w:rsidRPr="0060770E">
        <w:rPr>
          <w:rFonts w:ascii="ＤＦ平成ゴシック体W5" w:eastAsia="ＤＦ平成ゴシック体W5" w:hint="eastAsia"/>
          <w:b/>
          <w:sz w:val="24"/>
          <w:szCs w:val="24"/>
        </w:rPr>
        <w:t>１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="005D15C8" w:rsidRPr="0060770E">
        <w:rPr>
          <w:rFonts w:ascii="ＤＦ平成ゴシック体W5" w:eastAsia="ＤＦ平成ゴシック体W5" w:hint="eastAsia"/>
          <w:b/>
          <w:sz w:val="24"/>
          <w:szCs w:val="24"/>
        </w:rPr>
        <w:t>退院調整の必要性の検討</w:t>
      </w:r>
    </w:p>
    <w:p w:rsidR="002C4C86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病棟看護師が「認定申請チェックリスト」</w:t>
      </w:r>
    </w:p>
    <w:p w:rsidR="002C4C86" w:rsidRPr="0060770E" w:rsidRDefault="005D15C8" w:rsidP="00720117">
      <w:pPr>
        <w:spacing w:line="400" w:lineRule="exact"/>
        <w:ind w:leftChars="100" w:left="424" w:hangingChars="100" w:hanging="227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  <w:bdr w:val="single" w:sz="4" w:space="0" w:color="auto"/>
        </w:rPr>
        <w:t>基準３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を参考に、介護の必要性の有無を判</w:t>
      </w:r>
    </w:p>
    <w:p w:rsidR="005D15C8" w:rsidRPr="0060770E" w:rsidRDefault="005D15C8" w:rsidP="00720117">
      <w:pPr>
        <w:spacing w:line="400" w:lineRule="exact"/>
        <w:ind w:leftChars="100" w:left="424" w:hangingChars="100" w:hanging="227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断する。</w:t>
      </w:r>
    </w:p>
    <w:p w:rsidR="005D15C8" w:rsidRPr="00E049E9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sz w:val="24"/>
          <w:szCs w:val="24"/>
          <w:u w:val="single"/>
        </w:rPr>
      </w:pPr>
    </w:p>
    <w:p w:rsidR="001E14E1" w:rsidRPr="0060770E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２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病棟や連携室で介護保険の説明。申請や相</w:t>
      </w:r>
    </w:p>
    <w:p w:rsidR="005D15C8" w:rsidRPr="0060770E" w:rsidRDefault="005D15C8" w:rsidP="00720117">
      <w:pPr>
        <w:spacing w:line="400" w:lineRule="exact"/>
        <w:ind w:firstLineChars="100" w:firstLine="228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談窓口</w:t>
      </w:r>
      <w:r w:rsidR="00F85BC2">
        <w:rPr>
          <w:rFonts w:ascii="ＤＦ平成ゴシック体W5" w:eastAsia="ＤＦ平成ゴシック体W5" w:hint="eastAsia"/>
          <w:b/>
          <w:sz w:val="24"/>
          <w:szCs w:val="24"/>
        </w:rPr>
        <w:t>を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案内</w:t>
      </w:r>
    </w:p>
    <w:p w:rsidR="001E14E1" w:rsidRDefault="005D15C8" w:rsidP="00720117">
      <w:pPr>
        <w:spacing w:line="400" w:lineRule="exact"/>
        <w:ind w:leftChars="200" w:left="395" w:firstLineChars="50" w:firstLine="114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新たに介護が必要となった患者には、病</w:t>
      </w:r>
    </w:p>
    <w:p w:rsidR="001E14E1" w:rsidRDefault="005D15C8" w:rsidP="00720117">
      <w:pPr>
        <w:spacing w:line="400" w:lineRule="exact"/>
        <w:ind w:firstLineChars="100" w:firstLine="227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棟看護師（地域連携室）が介護保険で介護</w:t>
      </w:r>
    </w:p>
    <w:p w:rsidR="001E14E1" w:rsidRDefault="005D15C8" w:rsidP="00720117">
      <w:pPr>
        <w:spacing w:line="400" w:lineRule="exact"/>
        <w:ind w:firstLineChars="100" w:firstLine="227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サービスを受けられる場合があるというこ</w:t>
      </w:r>
    </w:p>
    <w:p w:rsidR="005D15C8" w:rsidRPr="00E049E9" w:rsidRDefault="005D15C8" w:rsidP="00720117">
      <w:pPr>
        <w:spacing w:line="400" w:lineRule="exact"/>
        <w:ind w:firstLineChars="100" w:firstLine="227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>とや、市町ごとの相談窓口および申請窓口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（参考</w:t>
      </w:r>
      <w:r w:rsidR="009A477B" w:rsidRPr="0060770E">
        <w:rPr>
          <w:rFonts w:ascii="ＤＦ平成ゴシック体W5" w:eastAsia="ＤＦ平成ゴシック体W5" w:hint="eastAsia"/>
          <w:sz w:val="24"/>
          <w:szCs w:val="24"/>
        </w:rPr>
        <w:t>１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）を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案内する。</w:t>
      </w:r>
    </w:p>
    <w:p w:rsidR="001E14E1" w:rsidRDefault="005D15C8" w:rsidP="00720117">
      <w:pPr>
        <w:spacing w:line="320" w:lineRule="exact"/>
        <w:ind w:left="227" w:hangingChars="100" w:hanging="227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</w:p>
    <w:p w:rsidR="005D15C8" w:rsidRPr="00E049E9" w:rsidRDefault="005D15C8" w:rsidP="00720117">
      <w:pPr>
        <w:spacing w:line="320" w:lineRule="exact"/>
        <w:ind w:leftChars="100" w:left="197" w:firstLineChars="100" w:firstLine="228"/>
        <w:rPr>
          <w:rFonts w:ascii="ＤＦ平成ゴシック体W5" w:eastAsia="ＤＦ平成ゴシック体W5"/>
          <w:b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家族</w:t>
      </w:r>
      <w:r w:rsidR="00F5272C">
        <w:rPr>
          <w:rFonts w:ascii="ＤＦ平成ゴシック体W5" w:eastAsia="ＤＦ平成ゴシック体W5" w:hint="eastAsia"/>
          <w:b/>
          <w:sz w:val="24"/>
          <w:szCs w:val="24"/>
        </w:rPr>
        <w:t>等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が市町の相談</w:t>
      </w:r>
      <w:r w:rsidR="001E14E1">
        <w:rPr>
          <w:rFonts w:ascii="ＤＦ平成ゴシック体W5" w:eastAsia="ＤＦ平成ゴシック体W5" w:hint="eastAsia"/>
          <w:b/>
          <w:sz w:val="24"/>
          <w:szCs w:val="24"/>
        </w:rPr>
        <w:t>窓口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および申請窓口を訪ね申請手続きをする。</w:t>
      </w:r>
    </w:p>
    <w:p w:rsidR="005D15C8" w:rsidRPr="00E049E9" w:rsidRDefault="005D15C8" w:rsidP="005D15C8">
      <w:pPr>
        <w:spacing w:line="400" w:lineRule="exact"/>
        <w:rPr>
          <w:rFonts w:ascii="ＤＦ平成ゴシック体W5" w:eastAsia="ＤＦ平成ゴシック体W5"/>
          <w:sz w:val="24"/>
          <w:szCs w:val="24"/>
        </w:rPr>
      </w:pPr>
    </w:p>
    <w:p w:rsidR="005D15C8" w:rsidRPr="0060770E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２’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キーパーソンがいない等の場合</w:t>
      </w:r>
    </w:p>
    <w:p w:rsidR="00FD295F" w:rsidRPr="0060770E" w:rsidRDefault="005D15C8" w:rsidP="00720117">
      <w:pPr>
        <w:spacing w:line="400" w:lineRule="exact"/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 xml:space="preserve">　　新たに介護が必要となった患者で家族等のキーパーソンがいない場合は、病棟看護師が（地域</w:t>
      </w:r>
    </w:p>
    <w:p w:rsidR="005D15C8" w:rsidRPr="00E049E9" w:rsidRDefault="005D15C8" w:rsidP="00720117">
      <w:pPr>
        <w:spacing w:line="400" w:lineRule="exact"/>
        <w:ind w:leftChars="100" w:left="424" w:hangingChars="100" w:hanging="227"/>
        <w:rPr>
          <w:rFonts w:ascii="ＤＦ平成ゴシック体W5" w:eastAsia="ＤＦ平成ゴシック体W5"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sz w:val="24"/>
          <w:szCs w:val="24"/>
        </w:rPr>
        <w:t>連携室等を通して）、地域包括支援センター（参考</w:t>
      </w:r>
      <w:r w:rsidR="009A477B" w:rsidRPr="0060770E">
        <w:rPr>
          <w:rFonts w:ascii="ＤＦ平成ゴシック体W5" w:eastAsia="ＤＦ平成ゴシック体W5" w:hint="eastAsia"/>
          <w:sz w:val="24"/>
          <w:szCs w:val="24"/>
        </w:rPr>
        <w:t>２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）に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連絡する。</w:t>
      </w:r>
    </w:p>
    <w:p w:rsidR="005D15C8" w:rsidRPr="00E049E9" w:rsidRDefault="005D15C8" w:rsidP="005D15C8">
      <w:pPr>
        <w:spacing w:line="400" w:lineRule="exact"/>
        <w:rPr>
          <w:rFonts w:ascii="ＤＦ平成ゴシック体W5" w:eastAsia="ＤＦ平成ゴシック体W5"/>
          <w:sz w:val="24"/>
          <w:szCs w:val="24"/>
        </w:rPr>
      </w:pPr>
    </w:p>
    <w:p w:rsidR="005D15C8" w:rsidRPr="00E049E9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３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ケアマネジャーの</w:t>
      </w:r>
      <w:r w:rsidRPr="00E049E9">
        <w:rPr>
          <w:rFonts w:ascii="ＤＦ平成ゴシック体W5" w:eastAsia="ＤＦ平成ゴシック体W5" w:hint="eastAsia"/>
          <w:b/>
          <w:sz w:val="24"/>
          <w:szCs w:val="24"/>
        </w:rPr>
        <w:t>決定</w:t>
      </w:r>
    </w:p>
    <w:p w:rsidR="005D15C8" w:rsidRPr="00E049E9" w:rsidRDefault="005D15C8" w:rsidP="00F5272C">
      <w:pPr>
        <w:spacing w:line="400" w:lineRule="exact"/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</w:t>
      </w:r>
      <w:r w:rsidR="00D83D8E">
        <w:rPr>
          <w:rFonts w:ascii="ＤＦ平成ゴシック体W5" w:eastAsia="ＤＦ平成ゴシック体W5" w:hint="eastAsia"/>
          <w:sz w:val="24"/>
          <w:szCs w:val="24"/>
        </w:rPr>
        <w:t>利用者</w:t>
      </w:r>
      <w:r w:rsidR="0060770E">
        <w:rPr>
          <w:rFonts w:ascii="ＤＦ平成ゴシック体W5" w:eastAsia="ＤＦ平成ゴシック体W5" w:hint="eastAsia"/>
          <w:sz w:val="24"/>
          <w:szCs w:val="24"/>
        </w:rPr>
        <w:t>または家族</w:t>
      </w:r>
      <w:r w:rsidR="00F5272C">
        <w:rPr>
          <w:rFonts w:ascii="ＤＦ平成ゴシック体W5" w:eastAsia="ＤＦ平成ゴシック体W5" w:hint="eastAsia"/>
          <w:sz w:val="24"/>
          <w:szCs w:val="24"/>
        </w:rPr>
        <w:t>等</w:t>
      </w:r>
      <w:r w:rsidR="0060770E">
        <w:rPr>
          <w:rFonts w:ascii="ＤＦ平成ゴシック体W5" w:eastAsia="ＤＦ平成ゴシック体W5" w:hint="eastAsia"/>
          <w:sz w:val="24"/>
          <w:szCs w:val="24"/>
        </w:rPr>
        <w:t>が、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病</w:t>
      </w:r>
      <w:r w:rsidR="00D83D8E">
        <w:rPr>
          <w:rFonts w:ascii="ＤＦ平成ゴシック体W5" w:eastAsia="ＤＦ平成ゴシック体W5" w:hint="eastAsia"/>
          <w:sz w:val="24"/>
          <w:szCs w:val="24"/>
        </w:rPr>
        <w:t>棟看護師、地域連携室、地域包括支援センター等に相談し、担当となっ</w:t>
      </w:r>
      <w:r w:rsidRPr="00E049E9">
        <w:rPr>
          <w:rFonts w:ascii="ＤＦ平成ゴシック体W5" w:eastAsia="ＤＦ平成ゴシック体W5" w:hint="eastAsia"/>
          <w:sz w:val="24"/>
          <w:szCs w:val="24"/>
        </w:rPr>
        <w:t>てくれるケアマネジャーの事業所を決定する。</w:t>
      </w:r>
    </w:p>
    <w:p w:rsidR="005D15C8" w:rsidRPr="00E049E9" w:rsidRDefault="005D15C8" w:rsidP="00720117">
      <w:pPr>
        <w:spacing w:line="400" w:lineRule="exact"/>
        <w:ind w:firstLineChars="200" w:firstLine="455"/>
        <w:rPr>
          <w:rFonts w:ascii="ＤＦ平成ゴシック体W5" w:eastAsia="ＤＦ平成ゴシック体W5"/>
          <w:sz w:val="24"/>
          <w:szCs w:val="24"/>
        </w:rPr>
      </w:pPr>
    </w:p>
    <w:p w:rsidR="005D15C8" w:rsidRPr="0060770E" w:rsidRDefault="005D15C8" w:rsidP="005D15C8">
      <w:pPr>
        <w:spacing w:line="400" w:lineRule="exact"/>
        <w:rPr>
          <w:rFonts w:ascii="ＤＦ平成ゴシック体W5" w:eastAsia="ＤＦ平成ゴシック体W5"/>
          <w:b/>
          <w:sz w:val="24"/>
          <w:szCs w:val="24"/>
        </w:rPr>
      </w:pP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４</w:t>
      </w:r>
      <w:r w:rsidR="00D83D8E">
        <w:rPr>
          <w:rFonts w:ascii="ＤＦ平成ゴシック体W5" w:eastAsia="ＤＦ平成ゴシック体W5" w:hint="eastAsia"/>
          <w:b/>
          <w:sz w:val="24"/>
          <w:szCs w:val="24"/>
        </w:rPr>
        <w:t xml:space="preserve"> </w:t>
      </w:r>
      <w:r w:rsidRPr="0060770E">
        <w:rPr>
          <w:rFonts w:ascii="ＤＦ平成ゴシック体W5" w:eastAsia="ＤＦ平成ゴシック体W5" w:hint="eastAsia"/>
          <w:b/>
          <w:sz w:val="24"/>
          <w:szCs w:val="24"/>
        </w:rPr>
        <w:t>退院の見込みをケアマネジャーに連絡</w:t>
      </w:r>
    </w:p>
    <w:p w:rsidR="009A477B" w:rsidRPr="0060770E" w:rsidRDefault="005D15C8" w:rsidP="00720117">
      <w:pPr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  <w:r w:rsidRPr="00E049E9">
        <w:rPr>
          <w:rFonts w:ascii="ＤＦ平成ゴシック体W5" w:eastAsia="ＤＦ平成ゴシック体W5" w:hint="eastAsia"/>
          <w:sz w:val="24"/>
          <w:szCs w:val="24"/>
        </w:rPr>
        <w:t xml:space="preserve">　　「入院前から</w:t>
      </w:r>
      <w:r w:rsidRPr="0060770E">
        <w:rPr>
          <w:rFonts w:ascii="ＤＦ平成ゴシック体W5" w:eastAsia="ＤＦ平成ゴシック体W5" w:hint="eastAsia"/>
          <w:sz w:val="24"/>
          <w:szCs w:val="24"/>
        </w:rPr>
        <w:t>ケアマネジャーがいる場合」の３以降に続く。</w:t>
      </w:r>
    </w:p>
    <w:p w:rsidR="009A477B" w:rsidRPr="0060770E" w:rsidRDefault="009A477B" w:rsidP="00720117">
      <w:pPr>
        <w:ind w:left="455" w:hangingChars="200" w:hanging="455"/>
        <w:rPr>
          <w:rFonts w:ascii="ＤＦ平成ゴシック体W5" w:eastAsia="ＤＦ平成ゴシック体W5"/>
          <w:sz w:val="24"/>
          <w:szCs w:val="24"/>
        </w:rPr>
      </w:pPr>
    </w:p>
    <w:p w:rsidR="005D15C8" w:rsidRPr="00FD295F" w:rsidRDefault="009A477B" w:rsidP="00720117">
      <w:pPr>
        <w:ind w:left="397" w:hangingChars="200" w:hanging="397"/>
        <w:rPr>
          <w:rFonts w:ascii="ＤＦ平成ゴシック体W5" w:eastAsia="ＤＦ平成ゴシック体W5"/>
          <w:b/>
          <w:sz w:val="24"/>
          <w:szCs w:val="24"/>
        </w:rPr>
      </w:pPr>
      <w:r w:rsidRPr="00FD295F">
        <w:rPr>
          <w:rFonts w:hint="eastAsia"/>
          <w:b/>
        </w:rPr>
        <w:t>（参考</w:t>
      </w:r>
      <w:r w:rsidRPr="00FD295F">
        <w:rPr>
          <w:rFonts w:hint="eastAsia"/>
          <w:b/>
        </w:rPr>
        <w:t>1</w:t>
      </w:r>
      <w:r w:rsidRPr="00FD295F">
        <w:rPr>
          <w:rFonts w:hint="eastAsia"/>
          <w:b/>
        </w:rPr>
        <w:t>）　市町申請窓口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126"/>
        <w:gridCol w:w="2977"/>
        <w:gridCol w:w="2835"/>
      </w:tblGrid>
      <w:tr w:rsidR="001E14E1" w:rsidTr="00720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8" w:space="0" w:color="9BBB59" w:themeColor="accent3"/>
            </w:tcBorders>
          </w:tcPr>
          <w:p w:rsidR="001E14E1" w:rsidRPr="00F13296" w:rsidRDefault="00F13296" w:rsidP="00F13296">
            <w:pPr>
              <w:jc w:val="center"/>
              <w:rPr>
                <w:b w:val="0"/>
              </w:rPr>
            </w:pPr>
            <w:r w:rsidRPr="00F13296">
              <w:rPr>
                <w:rFonts w:hint="eastAsia"/>
                <w:b w:val="0"/>
              </w:rPr>
              <w:t>市　町　名</w:t>
            </w:r>
          </w:p>
        </w:tc>
        <w:tc>
          <w:tcPr>
            <w:tcW w:w="2977" w:type="dxa"/>
            <w:tcBorders>
              <w:top w:val="single" w:sz="8" w:space="0" w:color="9BBB59" w:themeColor="accent3"/>
            </w:tcBorders>
          </w:tcPr>
          <w:p w:rsidR="001E14E1" w:rsidRDefault="00F13296" w:rsidP="00F13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担　当　課</w:t>
            </w:r>
          </w:p>
        </w:tc>
        <w:tc>
          <w:tcPr>
            <w:tcW w:w="2835" w:type="dxa"/>
            <w:tcBorders>
              <w:top w:val="single" w:sz="8" w:space="0" w:color="9BBB59" w:themeColor="accent3"/>
            </w:tcBorders>
          </w:tcPr>
          <w:p w:rsidR="001E14E1" w:rsidRDefault="00F13296" w:rsidP="00F13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電　話　番　号</w:t>
            </w:r>
          </w:p>
        </w:tc>
      </w:tr>
      <w:tr w:rsidR="001E14E1" w:rsidTr="005E2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1E14E1" w:rsidRPr="00F13296" w:rsidRDefault="00F13296" w:rsidP="005D15C8">
            <w:pPr>
              <w:rPr>
                <w:b w:val="0"/>
              </w:rPr>
            </w:pPr>
            <w:r w:rsidRPr="00F13296">
              <w:rPr>
                <w:rFonts w:hint="eastAsia"/>
                <w:b w:val="0"/>
              </w:rPr>
              <w:t>田辺市</w:t>
            </w:r>
          </w:p>
        </w:tc>
        <w:tc>
          <w:tcPr>
            <w:tcW w:w="2977" w:type="dxa"/>
          </w:tcPr>
          <w:p w:rsidR="001E14E1" w:rsidRDefault="00F13296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やすらぎ対策課</w:t>
            </w:r>
          </w:p>
        </w:tc>
        <w:tc>
          <w:tcPr>
            <w:tcW w:w="2835" w:type="dxa"/>
          </w:tcPr>
          <w:p w:rsidR="001E14E1" w:rsidRDefault="00F13296" w:rsidP="00720117">
            <w:pPr>
              <w:ind w:firstLineChars="50" w:firstLine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２６－４９３１</w:t>
            </w:r>
          </w:p>
        </w:tc>
      </w:tr>
      <w:tr w:rsidR="001E14E1" w:rsidTr="005E2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1E14E1" w:rsidRPr="00F13296" w:rsidRDefault="00F13296" w:rsidP="005D15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みなべ町</w:t>
            </w:r>
          </w:p>
        </w:tc>
        <w:tc>
          <w:tcPr>
            <w:tcW w:w="2977" w:type="dxa"/>
          </w:tcPr>
          <w:p w:rsidR="001E14E1" w:rsidRDefault="00F13296" w:rsidP="005D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住民福祉課</w:t>
            </w:r>
          </w:p>
        </w:tc>
        <w:tc>
          <w:tcPr>
            <w:tcW w:w="2835" w:type="dxa"/>
          </w:tcPr>
          <w:p w:rsidR="001E14E1" w:rsidRDefault="00F13296" w:rsidP="00720117">
            <w:pPr>
              <w:ind w:firstLineChars="50" w:firstLine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７２－２１６１</w:t>
            </w:r>
          </w:p>
        </w:tc>
      </w:tr>
      <w:tr w:rsidR="001E14E1" w:rsidTr="005E2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1E14E1" w:rsidRPr="00F13296" w:rsidRDefault="00F13296" w:rsidP="005D15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白浜町</w:t>
            </w:r>
          </w:p>
        </w:tc>
        <w:tc>
          <w:tcPr>
            <w:tcW w:w="2977" w:type="dxa"/>
          </w:tcPr>
          <w:p w:rsidR="001E14E1" w:rsidRDefault="00F13296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民生課</w:t>
            </w:r>
          </w:p>
        </w:tc>
        <w:tc>
          <w:tcPr>
            <w:tcW w:w="2835" w:type="dxa"/>
          </w:tcPr>
          <w:p w:rsidR="001E14E1" w:rsidRDefault="00F13296" w:rsidP="00720117">
            <w:pPr>
              <w:ind w:firstLineChars="50" w:firstLine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４３－６５９３</w:t>
            </w:r>
          </w:p>
        </w:tc>
      </w:tr>
      <w:tr w:rsidR="001E14E1" w:rsidTr="005E2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1E14E1" w:rsidRPr="00F13296" w:rsidRDefault="00F13296" w:rsidP="005D15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上富田町</w:t>
            </w:r>
          </w:p>
        </w:tc>
        <w:tc>
          <w:tcPr>
            <w:tcW w:w="2977" w:type="dxa"/>
          </w:tcPr>
          <w:p w:rsidR="001E14E1" w:rsidRDefault="00F13296" w:rsidP="005D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住民生活課介護保険係</w:t>
            </w:r>
          </w:p>
        </w:tc>
        <w:tc>
          <w:tcPr>
            <w:tcW w:w="2835" w:type="dxa"/>
          </w:tcPr>
          <w:p w:rsidR="001E14E1" w:rsidRDefault="00F13296" w:rsidP="00720117">
            <w:pPr>
              <w:ind w:firstLineChars="50" w:firstLine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４７－０５５０</w:t>
            </w:r>
          </w:p>
        </w:tc>
      </w:tr>
      <w:tr w:rsidR="001E14E1" w:rsidTr="00720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8" w:space="0" w:color="9BBB59" w:themeColor="accent3"/>
            </w:tcBorders>
          </w:tcPr>
          <w:p w:rsidR="001E14E1" w:rsidRPr="00F13296" w:rsidRDefault="00F13296" w:rsidP="005D15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すさみ町</w:t>
            </w:r>
          </w:p>
        </w:tc>
        <w:tc>
          <w:tcPr>
            <w:tcW w:w="2977" w:type="dxa"/>
            <w:tcBorders>
              <w:bottom w:val="single" w:sz="8" w:space="0" w:color="9BBB59" w:themeColor="accent3"/>
            </w:tcBorders>
          </w:tcPr>
          <w:p w:rsidR="001E14E1" w:rsidRDefault="00F13296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環境保健課</w:t>
            </w:r>
          </w:p>
        </w:tc>
        <w:tc>
          <w:tcPr>
            <w:tcW w:w="2835" w:type="dxa"/>
            <w:tcBorders>
              <w:bottom w:val="single" w:sz="8" w:space="0" w:color="9BBB59" w:themeColor="accent3"/>
            </w:tcBorders>
          </w:tcPr>
          <w:p w:rsidR="001E14E1" w:rsidRDefault="00F13296" w:rsidP="00720117">
            <w:pPr>
              <w:ind w:firstLineChars="50" w:firstLine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５５－４８０３</w:t>
            </w:r>
          </w:p>
        </w:tc>
      </w:tr>
    </w:tbl>
    <w:p w:rsidR="001E14E1" w:rsidRPr="00FD295F" w:rsidRDefault="00FD295F" w:rsidP="00FD295F">
      <w:pPr>
        <w:rPr>
          <w:b/>
        </w:rPr>
      </w:pPr>
      <w:r w:rsidRPr="00FD295F">
        <w:rPr>
          <w:rFonts w:hint="eastAsia"/>
          <w:b/>
        </w:rPr>
        <w:t>（参考</w:t>
      </w:r>
      <w:r w:rsidRPr="00FD295F">
        <w:rPr>
          <w:rFonts w:hint="eastAsia"/>
          <w:b/>
        </w:rPr>
        <w:t>2</w:t>
      </w:r>
      <w:r w:rsidRPr="00FD295F">
        <w:rPr>
          <w:rFonts w:hint="eastAsia"/>
          <w:b/>
        </w:rPr>
        <w:t>）　市町</w:t>
      </w:r>
      <w:r w:rsidR="00D83D8E">
        <w:rPr>
          <w:rFonts w:hint="eastAsia"/>
          <w:b/>
        </w:rPr>
        <w:t>地域</w:t>
      </w:r>
      <w:r w:rsidRPr="00FD295F">
        <w:rPr>
          <w:rFonts w:hint="eastAsia"/>
          <w:b/>
        </w:rPr>
        <w:t>包括支援センター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2409"/>
      </w:tblGrid>
      <w:tr w:rsidR="00FD295F" w:rsidRPr="00FD295F" w:rsidTr="005E2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15502" w:rsidRPr="00FD295F" w:rsidRDefault="00715502" w:rsidP="00D57757">
            <w:pPr>
              <w:jc w:val="center"/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センター名</w:t>
            </w:r>
          </w:p>
        </w:tc>
        <w:tc>
          <w:tcPr>
            <w:tcW w:w="2552" w:type="dxa"/>
          </w:tcPr>
          <w:p w:rsidR="00715502" w:rsidRPr="00FD295F" w:rsidRDefault="00715502" w:rsidP="00D57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住　所</w:t>
            </w:r>
          </w:p>
        </w:tc>
        <w:tc>
          <w:tcPr>
            <w:tcW w:w="2268" w:type="dxa"/>
          </w:tcPr>
          <w:p w:rsidR="00715502" w:rsidRPr="00FD295F" w:rsidRDefault="00715502" w:rsidP="00D57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電　話</w:t>
            </w:r>
            <w:r w:rsidR="0096548C">
              <w:rPr>
                <w:rFonts w:hint="eastAsia"/>
                <w:b w:val="0"/>
                <w:color w:val="000000" w:themeColor="text1"/>
              </w:rPr>
              <w:t xml:space="preserve">　番　号</w:t>
            </w:r>
          </w:p>
        </w:tc>
        <w:tc>
          <w:tcPr>
            <w:tcW w:w="2409" w:type="dxa"/>
          </w:tcPr>
          <w:p w:rsidR="00715502" w:rsidRPr="00FD295F" w:rsidRDefault="00715502" w:rsidP="00D57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ＦＡＸ</w:t>
            </w:r>
          </w:p>
        </w:tc>
      </w:tr>
      <w:tr w:rsidR="00FD295F" w:rsidRPr="00FD295F" w:rsidTr="005E2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15502" w:rsidRPr="00FD295F" w:rsidRDefault="00715502" w:rsidP="005D15C8">
            <w:pPr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田辺市地域包括支援ｾﾝﾀｰ</w:t>
            </w:r>
          </w:p>
        </w:tc>
        <w:tc>
          <w:tcPr>
            <w:tcW w:w="2552" w:type="dxa"/>
          </w:tcPr>
          <w:p w:rsidR="00715502" w:rsidRPr="00FD295F" w:rsidRDefault="00715502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田辺市高雄１丁目</w:t>
            </w:r>
            <w:r w:rsidRPr="00FD295F">
              <w:rPr>
                <w:rFonts w:hint="eastAsia"/>
                <w:color w:val="000000" w:themeColor="text1"/>
              </w:rPr>
              <w:t>23-1</w:t>
            </w:r>
          </w:p>
        </w:tc>
        <w:tc>
          <w:tcPr>
            <w:tcW w:w="2268" w:type="dxa"/>
          </w:tcPr>
          <w:p w:rsidR="00715502" w:rsidRPr="00FD295F" w:rsidRDefault="00715502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２６－９９０６</w:t>
            </w:r>
          </w:p>
        </w:tc>
        <w:tc>
          <w:tcPr>
            <w:tcW w:w="2409" w:type="dxa"/>
          </w:tcPr>
          <w:p w:rsidR="00715502" w:rsidRPr="00FD295F" w:rsidRDefault="00D57757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２５－３９９４</w:t>
            </w:r>
          </w:p>
        </w:tc>
      </w:tr>
      <w:tr w:rsidR="00FD295F" w:rsidRPr="00FD295F" w:rsidTr="005E2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15502" w:rsidRPr="00FD295F" w:rsidRDefault="00715502" w:rsidP="00715502">
            <w:pPr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みなべ町地域包括支援ｾﾝﾀｰ</w:t>
            </w:r>
          </w:p>
        </w:tc>
        <w:tc>
          <w:tcPr>
            <w:tcW w:w="2552" w:type="dxa"/>
          </w:tcPr>
          <w:p w:rsidR="00715502" w:rsidRPr="00FD295F" w:rsidRDefault="00715502" w:rsidP="005D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みなべ町東本庄</w:t>
            </w:r>
            <w:r w:rsidRPr="00FD295F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2268" w:type="dxa"/>
          </w:tcPr>
          <w:p w:rsidR="00715502" w:rsidRPr="00FD295F" w:rsidRDefault="00D57757" w:rsidP="005D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７４－８０６５</w:t>
            </w:r>
          </w:p>
        </w:tc>
        <w:tc>
          <w:tcPr>
            <w:tcW w:w="2409" w:type="dxa"/>
          </w:tcPr>
          <w:p w:rsidR="00715502" w:rsidRPr="00FD295F" w:rsidRDefault="00D57757" w:rsidP="005D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７４－８０１３</w:t>
            </w:r>
          </w:p>
        </w:tc>
      </w:tr>
      <w:tr w:rsidR="00FD295F" w:rsidRPr="00FD295F" w:rsidTr="005E2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15502" w:rsidRPr="00FD295F" w:rsidRDefault="00715502" w:rsidP="005D15C8">
            <w:pPr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白浜町地域包括支援ｾﾝﾀｰ</w:t>
            </w:r>
          </w:p>
        </w:tc>
        <w:tc>
          <w:tcPr>
            <w:tcW w:w="2552" w:type="dxa"/>
          </w:tcPr>
          <w:p w:rsidR="00715502" w:rsidRPr="00FD295F" w:rsidRDefault="00715502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白浜町</w:t>
            </w:r>
            <w:r w:rsidRPr="00FD295F">
              <w:rPr>
                <w:rFonts w:hint="eastAsia"/>
                <w:color w:val="000000" w:themeColor="text1"/>
              </w:rPr>
              <w:t>1600</w:t>
            </w:r>
          </w:p>
        </w:tc>
        <w:tc>
          <w:tcPr>
            <w:tcW w:w="2268" w:type="dxa"/>
          </w:tcPr>
          <w:p w:rsidR="00715502" w:rsidRPr="00FD295F" w:rsidRDefault="00D57757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４３－６５９６</w:t>
            </w:r>
          </w:p>
        </w:tc>
        <w:tc>
          <w:tcPr>
            <w:tcW w:w="2409" w:type="dxa"/>
          </w:tcPr>
          <w:p w:rsidR="00715502" w:rsidRPr="00FD295F" w:rsidRDefault="00D57757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４３－５６６１</w:t>
            </w:r>
          </w:p>
        </w:tc>
      </w:tr>
      <w:tr w:rsidR="00FD295F" w:rsidRPr="00FD295F" w:rsidTr="005E2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15502" w:rsidRPr="00FD295F" w:rsidRDefault="00715502" w:rsidP="005D15C8">
            <w:pPr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上富田町地域包括支援ｾﾝﾀｰ</w:t>
            </w:r>
          </w:p>
        </w:tc>
        <w:tc>
          <w:tcPr>
            <w:tcW w:w="2552" w:type="dxa"/>
          </w:tcPr>
          <w:p w:rsidR="00715502" w:rsidRPr="00FD295F" w:rsidRDefault="00715502" w:rsidP="005D1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上富田町朝来</w:t>
            </w:r>
            <w:r w:rsidRPr="00FD295F">
              <w:rPr>
                <w:rFonts w:hint="eastAsia"/>
                <w:color w:val="000000" w:themeColor="text1"/>
              </w:rPr>
              <w:t>755-1</w:t>
            </w:r>
          </w:p>
        </w:tc>
        <w:tc>
          <w:tcPr>
            <w:tcW w:w="2268" w:type="dxa"/>
          </w:tcPr>
          <w:p w:rsidR="00715502" w:rsidRPr="00FD295F" w:rsidRDefault="00D57757" w:rsidP="00D5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４７－０５５０</w:t>
            </w:r>
            <w:r w:rsidRPr="00FD295F">
              <w:rPr>
                <w:rFonts w:hint="eastAsia"/>
                <w:color w:val="000000" w:themeColor="text1"/>
              </w:rPr>
              <w:t>(</w:t>
            </w:r>
            <w:r w:rsidRPr="00FD295F">
              <w:rPr>
                <w:rFonts w:hint="eastAsia"/>
                <w:color w:val="000000" w:themeColor="text1"/>
              </w:rPr>
              <w:t>役場</w:t>
            </w:r>
            <w:r w:rsidRPr="00FD295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409" w:type="dxa"/>
          </w:tcPr>
          <w:p w:rsidR="00715502" w:rsidRPr="00FD295F" w:rsidRDefault="00D57757" w:rsidP="00D5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４７－４００５</w:t>
            </w:r>
            <w:r w:rsidRPr="00FD295F">
              <w:rPr>
                <w:rFonts w:hint="eastAsia"/>
                <w:color w:val="000000" w:themeColor="text1"/>
              </w:rPr>
              <w:t>(</w:t>
            </w:r>
            <w:r w:rsidRPr="00FD295F">
              <w:rPr>
                <w:rFonts w:hint="eastAsia"/>
                <w:color w:val="000000" w:themeColor="text1"/>
              </w:rPr>
              <w:t>役場</w:t>
            </w:r>
            <w:r w:rsidRPr="00FD295F">
              <w:rPr>
                <w:rFonts w:hint="eastAsia"/>
                <w:color w:val="000000" w:themeColor="text1"/>
              </w:rPr>
              <w:t>)</w:t>
            </w:r>
          </w:p>
        </w:tc>
      </w:tr>
      <w:tr w:rsidR="00FD295F" w:rsidRPr="00FD295F" w:rsidTr="005E2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15502" w:rsidRPr="00FD295F" w:rsidRDefault="00715502" w:rsidP="005D15C8">
            <w:pPr>
              <w:rPr>
                <w:b w:val="0"/>
                <w:color w:val="000000" w:themeColor="text1"/>
              </w:rPr>
            </w:pPr>
            <w:r w:rsidRPr="00FD295F">
              <w:rPr>
                <w:rFonts w:hint="eastAsia"/>
                <w:b w:val="0"/>
                <w:color w:val="000000" w:themeColor="text1"/>
              </w:rPr>
              <w:t>すさみ町地域包括支援ｾﾝﾀｰ</w:t>
            </w:r>
          </w:p>
        </w:tc>
        <w:tc>
          <w:tcPr>
            <w:tcW w:w="2552" w:type="dxa"/>
          </w:tcPr>
          <w:p w:rsidR="00715502" w:rsidRPr="00FD295F" w:rsidRDefault="00C03816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03816">
              <w:rPr>
                <w:rFonts w:eastAsia="ＤＦ平成ゴシック体W5" w:cstheme="minorBid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869586" wp14:editId="32231D9B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211455</wp:posOffset>
                      </wp:positionV>
                      <wp:extent cx="43688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816" w:rsidRPr="00C03816" w:rsidRDefault="00C03816" w:rsidP="00C03816">
                                  <w:pPr>
                                    <w:rPr>
                                      <w:rFonts w:ascii="ＤＦ平成ゴシック体W5" w:eastAsia="ＤＦ平成ゴシック体W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9.75pt;margin-top:16.65pt;width:34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" filled="f" stroked="f">
                      <v:textbox style="mso-fit-shape-to-text:t">
                        <w:txbxContent>
                          <w:p w:rsidR="00C03816" w:rsidRPr="00C03816" w:rsidRDefault="00C03816" w:rsidP="00C03816">
                            <w:pPr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502" w:rsidRPr="00FD295F">
              <w:rPr>
                <w:rFonts w:hint="eastAsia"/>
                <w:color w:val="000000" w:themeColor="text1"/>
              </w:rPr>
              <w:t>すさみ町周参見</w:t>
            </w:r>
            <w:r w:rsidR="00715502" w:rsidRPr="00FD295F">
              <w:rPr>
                <w:rFonts w:hint="eastAsia"/>
                <w:color w:val="000000" w:themeColor="text1"/>
              </w:rPr>
              <w:t>4133</w:t>
            </w:r>
          </w:p>
        </w:tc>
        <w:tc>
          <w:tcPr>
            <w:tcW w:w="2268" w:type="dxa"/>
          </w:tcPr>
          <w:p w:rsidR="00715502" w:rsidRPr="00FD295F" w:rsidRDefault="009A477B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５５－４６７０</w:t>
            </w:r>
          </w:p>
        </w:tc>
        <w:tc>
          <w:tcPr>
            <w:tcW w:w="2409" w:type="dxa"/>
          </w:tcPr>
          <w:p w:rsidR="00715502" w:rsidRPr="00FD295F" w:rsidRDefault="009A477B" w:rsidP="005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D295F">
              <w:rPr>
                <w:rFonts w:hint="eastAsia"/>
                <w:color w:val="000000" w:themeColor="text1"/>
              </w:rPr>
              <w:t>５５－４６４０</w:t>
            </w:r>
          </w:p>
        </w:tc>
      </w:tr>
    </w:tbl>
    <w:p w:rsidR="001E14E1" w:rsidRDefault="001E14E1" w:rsidP="00FD295F"/>
    <w:sectPr w:rsidR="001E14E1" w:rsidSect="00C30A28">
      <w:pgSz w:w="11907" w:h="16839" w:code="9"/>
      <w:pgMar w:top="737" w:right="794" w:bottom="737" w:left="794" w:header="851" w:footer="992" w:gutter="0"/>
      <w:cols w:space="425"/>
      <w:docGrid w:type="linesAndChars" w:linePitch="334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16" w:rsidRDefault="00C03816" w:rsidP="00216956">
      <w:r>
        <w:separator/>
      </w:r>
    </w:p>
  </w:endnote>
  <w:endnote w:type="continuationSeparator" w:id="0">
    <w:p w:rsidR="00C03816" w:rsidRDefault="00C03816" w:rsidP="0021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16" w:rsidRDefault="00C03816" w:rsidP="00216956">
      <w:r>
        <w:separator/>
      </w:r>
    </w:p>
  </w:footnote>
  <w:footnote w:type="continuationSeparator" w:id="0">
    <w:p w:rsidR="00C03816" w:rsidRDefault="00C03816" w:rsidP="0021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C8"/>
    <w:rsid w:val="00066906"/>
    <w:rsid w:val="001458D6"/>
    <w:rsid w:val="001E14E1"/>
    <w:rsid w:val="002041CB"/>
    <w:rsid w:val="00216956"/>
    <w:rsid w:val="002C4C86"/>
    <w:rsid w:val="002D000F"/>
    <w:rsid w:val="00367814"/>
    <w:rsid w:val="00387F65"/>
    <w:rsid w:val="00417A0D"/>
    <w:rsid w:val="005D15C8"/>
    <w:rsid w:val="005E2AA0"/>
    <w:rsid w:val="0060770E"/>
    <w:rsid w:val="0064284B"/>
    <w:rsid w:val="00671AC4"/>
    <w:rsid w:val="006D5BCD"/>
    <w:rsid w:val="006F3D7E"/>
    <w:rsid w:val="00715502"/>
    <w:rsid w:val="00720117"/>
    <w:rsid w:val="00863CD4"/>
    <w:rsid w:val="0087103D"/>
    <w:rsid w:val="0096548C"/>
    <w:rsid w:val="00983B50"/>
    <w:rsid w:val="009A477B"/>
    <w:rsid w:val="00C03816"/>
    <w:rsid w:val="00C2354C"/>
    <w:rsid w:val="00C30A28"/>
    <w:rsid w:val="00C9539E"/>
    <w:rsid w:val="00D05BCF"/>
    <w:rsid w:val="00D42E36"/>
    <w:rsid w:val="00D57757"/>
    <w:rsid w:val="00D83D8E"/>
    <w:rsid w:val="00DA11AD"/>
    <w:rsid w:val="00E56480"/>
    <w:rsid w:val="00EB449C"/>
    <w:rsid w:val="00ED78EE"/>
    <w:rsid w:val="00F13296"/>
    <w:rsid w:val="00F5272C"/>
    <w:rsid w:val="00F85BC2"/>
    <w:rsid w:val="00FB4ECC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C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15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E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Medium List 1 Accent 3"/>
    <w:basedOn w:val="a1"/>
    <w:uiPriority w:val="65"/>
    <w:rsid w:val="00F132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">
    <w:name w:val="Light Shading Accent 4"/>
    <w:basedOn w:val="a1"/>
    <w:uiPriority w:val="60"/>
    <w:rsid w:val="009A477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60">
    <w:name w:val="Medium List 1 Accent 4"/>
    <w:basedOn w:val="a1"/>
    <w:uiPriority w:val="65"/>
    <w:rsid w:val="005E2AA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6">
    <w:name w:val="header"/>
    <w:basedOn w:val="a"/>
    <w:link w:val="a7"/>
    <w:uiPriority w:val="99"/>
    <w:unhideWhenUsed/>
    <w:rsid w:val="00216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95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16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9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C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15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E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Medium List 1 Accent 3"/>
    <w:basedOn w:val="a1"/>
    <w:uiPriority w:val="65"/>
    <w:rsid w:val="00F132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">
    <w:name w:val="Light Shading Accent 4"/>
    <w:basedOn w:val="a1"/>
    <w:uiPriority w:val="60"/>
    <w:rsid w:val="009A477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60">
    <w:name w:val="Medium List 1 Accent 4"/>
    <w:basedOn w:val="a1"/>
    <w:uiPriority w:val="65"/>
    <w:rsid w:val="005E2AA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6">
    <w:name w:val="header"/>
    <w:basedOn w:val="a"/>
    <w:link w:val="a7"/>
    <w:uiPriority w:val="99"/>
    <w:unhideWhenUsed/>
    <w:rsid w:val="00216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95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16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9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8A3B2057.dotm</Template>
  <TotalTime>0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杉本美佐</dc:creator>
  <cp:lastModifiedBy>杉本美佐</cp:lastModifiedBy>
  <cp:revision>2</cp:revision>
  <cp:lastPrinted>2016-03-10T04:49:00Z</cp:lastPrinted>
  <dcterms:created xsi:type="dcterms:W3CDTF">2016-03-23T03:19:00Z</dcterms:created>
  <dcterms:modified xsi:type="dcterms:W3CDTF">2016-03-23T03:19:00Z</dcterms:modified>
</cp:coreProperties>
</file>