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00D5" w:rsidRPr="00545C6F" w:rsidRDefault="003E1AFF">
      <w:pPr>
        <w:rPr>
          <w:rFonts w:ascii="SimSun" w:eastAsia="SimSun" w:hAnsi="SimSun"/>
          <w:b/>
          <w:szCs w:val="24"/>
        </w:rPr>
      </w:pPr>
      <w:r>
        <w:rPr>
          <w:rFonts w:ascii="SimSun" w:eastAsia="SimSun" w:hAnsi="SimSun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B229FF" wp14:editId="1301E033">
                <wp:simplePos x="0" y="0"/>
                <wp:positionH relativeFrom="column">
                  <wp:posOffset>-809625</wp:posOffset>
                </wp:positionH>
                <wp:positionV relativeFrom="paragraph">
                  <wp:posOffset>-990600</wp:posOffset>
                </wp:positionV>
                <wp:extent cx="8096250" cy="110680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0" cy="110680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3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63.75pt;margin-top:-78pt;width:637.5pt;height:87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CsmAIAACgFAAAOAAAAZHJzL2Uyb0RvYy54bWysVM1uEzEQviPxDpbvdHfTpKRRN1VoFIRU&#10;tZVa1PPEa2dX8trGdrIp7wEPUM6cEQceh0q8BWN70x9AQkJcdufPM55vvvHR8baVZMOta7QqabGX&#10;U8IV01WjViV9e7V4MabEeVAVSK14SW+4o8fT58+OOjPhA11rWXFLMIlyk86UtPbeTLLMsZq34Pa0&#10;4QqdQtsWPKp2lVUWOszeymyQ5wdZp21lrGbcObTOk5NOY34hOPPnQjjuiSwp3s3Hr43fZfhm0yOY&#10;rCyYumH9NeAfbtFCo7Dofao5eCBr2/yWqm2Y1U4Lv8d0m2khGsZjD9hNkf/SzWUNhsdeEBxn7mFy&#10;/y8tO9tcWNJUJcVBKWhxRHefP919/Pr9223248OXJJFxAKozboLxl+bC9ppDMXS9FbYNf+yHbCO4&#10;N/fg8q0nDI3j/PBgMMIZMPQVRX4wzlHDRNnDeWOdf811S4JQUovji6jC5tT5FLoLCeWclk21aKSM&#10;il0tT6QlG8BRHw7mIXuwgzQ1JOv+fp7vSroUHss/ySMV6Uo6GA0xlDBATgoJHsXWIEpOrSgBuUKy&#10;M29jgSen+7Sp3nAxLl7NU1ANFU/WEV7ir7cIbc7B1elILNFjJVXoikdu96iEwaRRBGmpqxucqdWJ&#10;7M6wRYPZTsH5C7DIbuwLN9af40dIjc3qXqKk1vb9n+whHkmHXko63BYE4t0aLKdEvlFIx8NiOAzr&#10;FZXh6OUAFfvYs3zsUev2ROOUCnwbDItiiPdyJwqr22tc7Fmoii5QDGsnyHvlxKctxqeB8dkshuFK&#10;GfCn6tKwkDzgFHC82l6DNT2nPPLxTO82C+nxlFopNpxUerb2WjSRdw+4ImGCgusYqdM/HWHfH+sx&#10;6uGBm/4EAAD//wMAUEsDBBQABgAIAAAAIQDv1xhw4gAAAA8BAAAPAAAAZHJzL2Rvd25yZXYueG1s&#10;TI/NboMwEITvlfoO1lbqLTGgkkQEE1WRUP9OTSM1xwVvABXbyHYI7dPXnNrb7O5o9pt8N6mejWRd&#10;Z7SAeBkBI10b2elGwPGjXGyAOY9aYm80CfgmB7vi9ibHTJqrfqfx4BsWQrTLUEDr/ZBx7uqWFLql&#10;GUiH29lYhT6MtuHS4jWEq54nUbTiCjsdPrQ40L6l+utwUQKS4efFlSf8fKOzrZ5fn8bjvuRC3N9N&#10;j1tgnib/Z4YZP6BDEZgqc9HSsV7AIk7WafDOKl2FWrMnfph3VVDpZh0BL3L+v0fxCwAA//8DAFBL&#10;AQItABQABgAIAAAAIQC2gziS/gAAAOEBAAATAAAAAAAAAAAAAAAAAAAAAABbQ29udGVudF9UeXBl&#10;c10ueG1sUEsBAi0AFAAGAAgAAAAhADj9If/WAAAAlAEAAAsAAAAAAAAAAAAAAAAALwEAAF9yZWxz&#10;Ly5yZWxzUEsBAi0AFAAGAAgAAAAhAH1ZQKyYAgAAKAUAAA4AAAAAAAAAAAAAAAAALgIAAGRycy9l&#10;Mm9Eb2MueG1sUEsBAi0AFAAGAAgAAAAhAO/XGHDiAAAADwEAAA8AAAAAAAAAAAAAAAAA8gQAAGRy&#10;cy9kb3ducmV2LnhtbFBLBQYAAAAABAAEAPMAAAABBgAAAAA=&#10;" fillcolor="#92d050" strokecolor="#385d8a" strokeweight="2pt">
                <v:fill opacity="21588f"/>
              </v:rect>
            </w:pict>
          </mc:Fallback>
        </mc:AlternateContent>
      </w:r>
      <w:r w:rsidR="0071537F" w:rsidRPr="00545C6F">
        <w:rPr>
          <w:rFonts w:ascii="SimSun" w:eastAsia="SimSun" w:hAnsi="SimSun" w:hint="eastAsia"/>
          <w:b/>
          <w:sz w:val="40"/>
          <w:szCs w:val="40"/>
        </w:rPr>
        <w:t>ルール策定</w:t>
      </w:r>
      <w:r w:rsidR="0036797B" w:rsidRPr="00545C6F">
        <w:rPr>
          <w:rFonts w:ascii="SimSun" w:eastAsia="SimSun" w:hAnsi="SimSun" w:hint="eastAsia"/>
          <w:b/>
          <w:sz w:val="40"/>
          <w:szCs w:val="40"/>
        </w:rPr>
        <w:t>までのあゆみ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2269"/>
        <w:gridCol w:w="3827"/>
        <w:gridCol w:w="4394"/>
      </w:tblGrid>
      <w:tr w:rsidR="0071537F" w:rsidTr="003B32B4">
        <w:trPr>
          <w:trHeight w:val="502"/>
        </w:trPr>
        <w:tc>
          <w:tcPr>
            <w:tcW w:w="2269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1537F" w:rsidRPr="003B32B4" w:rsidRDefault="0071537F" w:rsidP="00C011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日　程</w:t>
            </w:r>
          </w:p>
        </w:tc>
        <w:tc>
          <w:tcPr>
            <w:tcW w:w="3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1537F" w:rsidRPr="003B32B4" w:rsidRDefault="0071537F" w:rsidP="00C011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会議名・内容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1537F" w:rsidRPr="003B32B4" w:rsidRDefault="0071537F" w:rsidP="00C011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参加者</w:t>
            </w:r>
          </w:p>
        </w:tc>
      </w:tr>
      <w:tr w:rsidR="0071537F" w:rsidTr="003B32B4">
        <w:trPr>
          <w:trHeight w:val="1184"/>
        </w:trPr>
        <w:tc>
          <w:tcPr>
            <w:tcW w:w="2269" w:type="dxa"/>
            <w:shd w:val="clear" w:color="auto" w:fill="FFFFFF" w:themeFill="background1"/>
            <w:vAlign w:val="center"/>
          </w:tcPr>
          <w:p w:rsidR="00367657" w:rsidRPr="003B32B4" w:rsidRDefault="0071537F" w:rsidP="00C747B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平成２７年</w:t>
            </w:r>
            <w:r w:rsidR="00C747BC" w:rsidRPr="003B32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８月７日</w:t>
            </w:r>
          </w:p>
          <w:p w:rsidR="0071537F" w:rsidRPr="003B32B4" w:rsidRDefault="00CB32F4" w:rsidP="00C747B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ｽﾎﾟｰﾂﾊﾟｰｸ</w:t>
            </w:r>
          </w:p>
        </w:tc>
        <w:tc>
          <w:tcPr>
            <w:tcW w:w="3827" w:type="dxa"/>
            <w:shd w:val="clear" w:color="auto" w:fill="FFFFFF" w:themeFill="background1"/>
          </w:tcPr>
          <w:p w:rsidR="00367657" w:rsidRPr="003B32B4" w:rsidRDefault="00CB32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田辺･西牟婁圏域</w:t>
            </w:r>
          </w:p>
          <w:p w:rsidR="0071537F" w:rsidRPr="003B32B4" w:rsidRDefault="00CB32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医療と介護の連携推進会議</w:t>
            </w:r>
          </w:p>
          <w:p w:rsidR="00367657" w:rsidRPr="003B32B4" w:rsidRDefault="00367657" w:rsidP="0098220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※事業について了承を得る</w:t>
            </w:r>
          </w:p>
        </w:tc>
        <w:tc>
          <w:tcPr>
            <w:tcW w:w="4394" w:type="dxa"/>
            <w:shd w:val="clear" w:color="auto" w:fill="FFFFFF" w:themeFill="background1"/>
          </w:tcPr>
          <w:p w:rsidR="00C0112C" w:rsidRPr="003B32B4" w:rsidRDefault="0036765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３１名</w:t>
            </w:r>
          </w:p>
          <w:p w:rsidR="003B32B4" w:rsidRDefault="00367657" w:rsidP="00C747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（医師会・歯科医師会・看護協会・薬剤師会・ケアマネ協会・社会福祉士会・市町・包括</w:t>
            </w:r>
            <w:r w:rsidR="00C747BC" w:rsidRPr="003B32B4">
              <w:rPr>
                <w:rFonts w:ascii="ＭＳ Ｐゴシック" w:eastAsia="ＭＳ Ｐゴシック" w:hAnsi="ＭＳ Ｐゴシック" w:hint="eastAsia"/>
                <w:sz w:val="22"/>
              </w:rPr>
              <w:t>･</w:t>
            </w:r>
          </w:p>
          <w:p w:rsidR="0071537F" w:rsidRPr="003B32B4" w:rsidRDefault="006F63DC" w:rsidP="003B32B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保健所</w:t>
            </w:r>
            <w:r w:rsidR="00367657" w:rsidRPr="003B32B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71537F" w:rsidTr="003B32B4">
        <w:trPr>
          <w:trHeight w:val="1034"/>
        </w:trPr>
        <w:tc>
          <w:tcPr>
            <w:tcW w:w="2269" w:type="dxa"/>
            <w:shd w:val="clear" w:color="auto" w:fill="FFFFFF" w:themeFill="background1"/>
            <w:vAlign w:val="center"/>
          </w:tcPr>
          <w:p w:rsidR="00367657" w:rsidRPr="003B32B4" w:rsidRDefault="0071537F" w:rsidP="00C011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８月１０日</w:t>
            </w:r>
          </w:p>
          <w:p w:rsidR="0071537F" w:rsidRPr="003B32B4" w:rsidRDefault="00CB32F4" w:rsidP="00C011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西牟婁総合庁舎</w:t>
            </w:r>
          </w:p>
        </w:tc>
        <w:tc>
          <w:tcPr>
            <w:tcW w:w="3827" w:type="dxa"/>
            <w:shd w:val="clear" w:color="auto" w:fill="FFFFFF" w:themeFill="background1"/>
          </w:tcPr>
          <w:p w:rsidR="0071537F" w:rsidRPr="003B32B4" w:rsidRDefault="00367657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病院協議</w:t>
            </w:r>
          </w:p>
          <w:p w:rsidR="00367657" w:rsidRPr="003B32B4" w:rsidRDefault="00367657" w:rsidP="00545C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※事業説明、退院調整について情報・意見交換</w:t>
            </w:r>
          </w:p>
        </w:tc>
        <w:tc>
          <w:tcPr>
            <w:tcW w:w="4394" w:type="dxa"/>
            <w:shd w:val="clear" w:color="auto" w:fill="FFFFFF" w:themeFill="background1"/>
          </w:tcPr>
          <w:p w:rsidR="00C0112C" w:rsidRPr="003B32B4" w:rsidRDefault="006F63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２８名</w:t>
            </w:r>
          </w:p>
          <w:p w:rsidR="0071537F" w:rsidRPr="003B32B4" w:rsidRDefault="006F63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（圏域７病院、市町、包括、保健所）</w:t>
            </w:r>
          </w:p>
        </w:tc>
      </w:tr>
      <w:tr w:rsidR="0071537F" w:rsidTr="003B32B4">
        <w:trPr>
          <w:trHeight w:val="1105"/>
        </w:trPr>
        <w:tc>
          <w:tcPr>
            <w:tcW w:w="2269" w:type="dxa"/>
            <w:shd w:val="clear" w:color="auto" w:fill="FFFFFF" w:themeFill="background1"/>
            <w:vAlign w:val="center"/>
          </w:tcPr>
          <w:p w:rsidR="00367657" w:rsidRPr="003B32B4" w:rsidRDefault="0071537F" w:rsidP="00C011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９月１６日</w:t>
            </w:r>
          </w:p>
          <w:p w:rsidR="0071537F" w:rsidRPr="003B32B4" w:rsidRDefault="00CB32F4" w:rsidP="00BB5FB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ｽﾎﾟｰﾂﾊﾟｰｸ</w:t>
            </w:r>
          </w:p>
        </w:tc>
        <w:tc>
          <w:tcPr>
            <w:tcW w:w="3827" w:type="dxa"/>
            <w:shd w:val="clear" w:color="auto" w:fill="FFFFFF" w:themeFill="background1"/>
          </w:tcPr>
          <w:p w:rsidR="0071537F" w:rsidRPr="003B32B4" w:rsidRDefault="006F63D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ケアマネ協議</w:t>
            </w:r>
          </w:p>
          <w:p w:rsidR="006F63DC" w:rsidRPr="003B32B4" w:rsidRDefault="006F63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※事業説明、ルール</w:t>
            </w:r>
            <w:r w:rsidR="00C44471" w:rsidRPr="003B32B4">
              <w:rPr>
                <w:rFonts w:ascii="ＭＳ Ｐゴシック" w:eastAsia="ＭＳ Ｐゴシック" w:hAnsi="ＭＳ Ｐゴシック" w:hint="eastAsia"/>
                <w:sz w:val="22"/>
              </w:rPr>
              <w:t>案</w:t>
            </w: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策定</w:t>
            </w:r>
          </w:p>
          <w:p w:rsidR="006F63DC" w:rsidRPr="003B32B4" w:rsidRDefault="006F63DC" w:rsidP="003B32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（退院調整が必要な基準）</w:t>
            </w:r>
          </w:p>
        </w:tc>
        <w:tc>
          <w:tcPr>
            <w:tcW w:w="4394" w:type="dxa"/>
            <w:shd w:val="clear" w:color="auto" w:fill="FFFFFF" w:themeFill="background1"/>
          </w:tcPr>
          <w:p w:rsidR="00C0112C" w:rsidRPr="003B32B4" w:rsidRDefault="006F63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６３名</w:t>
            </w:r>
          </w:p>
          <w:p w:rsidR="003B32B4" w:rsidRDefault="006F63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（ケアマネ、ケアマネ協会、市町、包括、</w:t>
            </w:r>
          </w:p>
          <w:p w:rsidR="0071537F" w:rsidRPr="003B32B4" w:rsidRDefault="006F63DC" w:rsidP="003B32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保健所）</w:t>
            </w:r>
          </w:p>
        </w:tc>
      </w:tr>
      <w:tr w:rsidR="0071537F" w:rsidTr="003B32B4">
        <w:trPr>
          <w:trHeight w:val="1277"/>
        </w:trPr>
        <w:tc>
          <w:tcPr>
            <w:tcW w:w="2269" w:type="dxa"/>
            <w:shd w:val="clear" w:color="auto" w:fill="FFFFFF" w:themeFill="background1"/>
            <w:vAlign w:val="center"/>
          </w:tcPr>
          <w:p w:rsidR="00367657" w:rsidRPr="003B32B4" w:rsidRDefault="00CB32F4" w:rsidP="00C011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１０月９日</w:t>
            </w:r>
          </w:p>
          <w:p w:rsidR="0071537F" w:rsidRPr="003B32B4" w:rsidRDefault="00CB32F4" w:rsidP="00C011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たなべる</w:t>
            </w:r>
          </w:p>
        </w:tc>
        <w:tc>
          <w:tcPr>
            <w:tcW w:w="3827" w:type="dxa"/>
            <w:shd w:val="clear" w:color="auto" w:fill="FFFFFF" w:themeFill="background1"/>
          </w:tcPr>
          <w:p w:rsidR="006F63DC" w:rsidRPr="003B32B4" w:rsidRDefault="006F63DC" w:rsidP="006F63D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ケアマネ協議</w:t>
            </w:r>
          </w:p>
          <w:p w:rsidR="006F63DC" w:rsidRPr="003B32B4" w:rsidRDefault="006319D1" w:rsidP="006F63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6F63DC" w:rsidRPr="003B32B4">
              <w:rPr>
                <w:rFonts w:ascii="ＭＳ Ｐゴシック" w:eastAsia="ＭＳ Ｐゴシック" w:hAnsi="ＭＳ Ｐゴシック" w:hint="eastAsia"/>
                <w:sz w:val="22"/>
              </w:rPr>
              <w:t>ルール</w:t>
            </w:r>
            <w:r w:rsidR="00C44471" w:rsidRPr="003B32B4">
              <w:rPr>
                <w:rFonts w:ascii="ＭＳ Ｐゴシック" w:eastAsia="ＭＳ Ｐゴシック" w:hAnsi="ＭＳ Ｐゴシック" w:hint="eastAsia"/>
                <w:sz w:val="22"/>
              </w:rPr>
              <w:t>案</w:t>
            </w:r>
            <w:r w:rsidR="006F63DC" w:rsidRPr="003B32B4">
              <w:rPr>
                <w:rFonts w:ascii="ＭＳ Ｐゴシック" w:eastAsia="ＭＳ Ｐゴシック" w:hAnsi="ＭＳ Ｐゴシック" w:hint="eastAsia"/>
                <w:sz w:val="22"/>
              </w:rPr>
              <w:t>策定</w:t>
            </w:r>
          </w:p>
          <w:p w:rsidR="0071537F" w:rsidRPr="003B32B4" w:rsidRDefault="006F63DC" w:rsidP="003B32B4">
            <w:pPr>
              <w:ind w:leftChars="100" w:left="46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（ケアマネがいる場合、いない場合のルール、情報共有シート）</w:t>
            </w:r>
          </w:p>
        </w:tc>
        <w:tc>
          <w:tcPr>
            <w:tcW w:w="4394" w:type="dxa"/>
            <w:shd w:val="clear" w:color="auto" w:fill="FFFFFF" w:themeFill="background1"/>
          </w:tcPr>
          <w:p w:rsidR="00C0112C" w:rsidRPr="003B32B4" w:rsidRDefault="006F63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５７名</w:t>
            </w:r>
          </w:p>
          <w:p w:rsidR="003B32B4" w:rsidRDefault="006F63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（ケアマネ、ケアマネ協会、市町、包括、</w:t>
            </w:r>
          </w:p>
          <w:p w:rsidR="0071537F" w:rsidRPr="003B32B4" w:rsidRDefault="006F63DC" w:rsidP="003B32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保健所）</w:t>
            </w:r>
          </w:p>
        </w:tc>
      </w:tr>
      <w:tr w:rsidR="00CB32F4" w:rsidTr="003B32B4">
        <w:trPr>
          <w:trHeight w:val="872"/>
        </w:trPr>
        <w:tc>
          <w:tcPr>
            <w:tcW w:w="2269" w:type="dxa"/>
            <w:shd w:val="clear" w:color="auto" w:fill="FFFFFF" w:themeFill="background1"/>
            <w:vAlign w:val="center"/>
          </w:tcPr>
          <w:p w:rsidR="00C44471" w:rsidRPr="003B32B4" w:rsidRDefault="00C44471" w:rsidP="00C011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１０月２１日</w:t>
            </w:r>
          </w:p>
          <w:p w:rsidR="00CB32F4" w:rsidRPr="003B32B4" w:rsidRDefault="00C44471" w:rsidP="00832B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西牟婁総合庁舎</w:t>
            </w:r>
          </w:p>
        </w:tc>
        <w:tc>
          <w:tcPr>
            <w:tcW w:w="3827" w:type="dxa"/>
            <w:shd w:val="clear" w:color="auto" w:fill="FFFFFF" w:themeFill="background1"/>
          </w:tcPr>
          <w:p w:rsidR="00C44471" w:rsidRPr="003B32B4" w:rsidRDefault="00C4447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ケアマネ代表者会議</w:t>
            </w:r>
          </w:p>
          <w:p w:rsidR="00C44471" w:rsidRPr="003B32B4" w:rsidRDefault="00C44471" w:rsidP="00545C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※ルール案まとめ、合同会議打合わせ</w:t>
            </w:r>
          </w:p>
        </w:tc>
        <w:tc>
          <w:tcPr>
            <w:tcW w:w="4394" w:type="dxa"/>
            <w:shd w:val="clear" w:color="auto" w:fill="FFFFFF" w:themeFill="background1"/>
          </w:tcPr>
          <w:p w:rsidR="00C0112C" w:rsidRPr="003B32B4" w:rsidRDefault="00C4447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２２名</w:t>
            </w:r>
          </w:p>
          <w:p w:rsidR="00CB32F4" w:rsidRPr="003B32B4" w:rsidRDefault="00C4447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（ケアマネ代表、市町、包括、保健所）</w:t>
            </w:r>
          </w:p>
        </w:tc>
      </w:tr>
      <w:tr w:rsidR="00C44471" w:rsidTr="003B32B4">
        <w:trPr>
          <w:trHeight w:val="969"/>
        </w:trPr>
        <w:tc>
          <w:tcPr>
            <w:tcW w:w="2269" w:type="dxa"/>
            <w:shd w:val="clear" w:color="auto" w:fill="FFFFFF" w:themeFill="background1"/>
            <w:vAlign w:val="center"/>
          </w:tcPr>
          <w:p w:rsidR="00C44471" w:rsidRPr="003B32B4" w:rsidRDefault="00C44471" w:rsidP="00CC63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１１月１３日</w:t>
            </w:r>
          </w:p>
          <w:p w:rsidR="00C44471" w:rsidRPr="003B32B4" w:rsidRDefault="00C44471" w:rsidP="00CC63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ビッグＵ</w:t>
            </w:r>
          </w:p>
        </w:tc>
        <w:tc>
          <w:tcPr>
            <w:tcW w:w="3827" w:type="dxa"/>
            <w:shd w:val="clear" w:color="auto" w:fill="FFFFFF" w:themeFill="background1"/>
          </w:tcPr>
          <w:p w:rsidR="00C44471" w:rsidRPr="003B32B4" w:rsidRDefault="00C4447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合同協議</w:t>
            </w:r>
          </w:p>
          <w:p w:rsidR="00C44471" w:rsidRPr="003B32B4" w:rsidRDefault="00C44471" w:rsidP="00C4447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※ルール案について意見交換</w:t>
            </w:r>
          </w:p>
        </w:tc>
        <w:tc>
          <w:tcPr>
            <w:tcW w:w="4394" w:type="dxa"/>
            <w:shd w:val="clear" w:color="auto" w:fill="FFFFFF" w:themeFill="background1"/>
          </w:tcPr>
          <w:p w:rsidR="00C0112C" w:rsidRPr="003B32B4" w:rsidRDefault="00C4447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３７名</w:t>
            </w:r>
          </w:p>
          <w:p w:rsidR="003B32B4" w:rsidRDefault="00C4447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（病院、ケアマネ代表、ケアマネ協会、</w:t>
            </w:r>
          </w:p>
          <w:p w:rsidR="00C44471" w:rsidRPr="003B32B4" w:rsidRDefault="00C44471" w:rsidP="003B32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県高齢者生活支援室、保健所）</w:t>
            </w:r>
          </w:p>
        </w:tc>
      </w:tr>
      <w:tr w:rsidR="00CC631C" w:rsidTr="003B32B4">
        <w:trPr>
          <w:trHeight w:val="868"/>
        </w:trPr>
        <w:tc>
          <w:tcPr>
            <w:tcW w:w="2269" w:type="dxa"/>
            <w:shd w:val="clear" w:color="auto" w:fill="FFFFFF" w:themeFill="background1"/>
            <w:vAlign w:val="center"/>
          </w:tcPr>
          <w:p w:rsidR="00CC631C" w:rsidRPr="003B32B4" w:rsidRDefault="00CC631C" w:rsidP="00CC63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１２月１４日</w:t>
            </w:r>
          </w:p>
          <w:p w:rsidR="00CC631C" w:rsidRPr="003B32B4" w:rsidRDefault="00CC631C" w:rsidP="00CC63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西牟婁総合庁舎</w:t>
            </w:r>
          </w:p>
        </w:tc>
        <w:tc>
          <w:tcPr>
            <w:tcW w:w="3827" w:type="dxa"/>
            <w:shd w:val="clear" w:color="auto" w:fill="FFFFFF" w:themeFill="background1"/>
          </w:tcPr>
          <w:p w:rsidR="00CC631C" w:rsidRPr="003B32B4" w:rsidRDefault="00CC631C" w:rsidP="00CC631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ケアマネ協議</w:t>
            </w:r>
          </w:p>
          <w:p w:rsidR="00CC631C" w:rsidRPr="003B32B4" w:rsidRDefault="00CC631C" w:rsidP="00CC631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※合同協議結果報告、ルール案修正</w:t>
            </w:r>
          </w:p>
        </w:tc>
        <w:tc>
          <w:tcPr>
            <w:tcW w:w="4394" w:type="dxa"/>
            <w:shd w:val="clear" w:color="auto" w:fill="FFFFFF" w:themeFill="background1"/>
          </w:tcPr>
          <w:p w:rsidR="001B45A6" w:rsidRPr="003B32B4" w:rsidRDefault="001B45A6" w:rsidP="00CC631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３９名</w:t>
            </w:r>
          </w:p>
          <w:p w:rsidR="003B32B4" w:rsidRDefault="00CC631C" w:rsidP="00CC631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（ケアマネ、ケアマネ協会、市町、包括、</w:t>
            </w:r>
          </w:p>
          <w:p w:rsidR="00CC631C" w:rsidRPr="003B32B4" w:rsidRDefault="00CC631C" w:rsidP="003B32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保健所）</w:t>
            </w:r>
          </w:p>
        </w:tc>
      </w:tr>
      <w:tr w:rsidR="00CC631C" w:rsidTr="003B32B4">
        <w:trPr>
          <w:trHeight w:val="979"/>
        </w:trPr>
        <w:tc>
          <w:tcPr>
            <w:tcW w:w="2269" w:type="dxa"/>
            <w:shd w:val="clear" w:color="auto" w:fill="FFFFFF" w:themeFill="background1"/>
            <w:vAlign w:val="center"/>
          </w:tcPr>
          <w:p w:rsidR="00CC631C" w:rsidRPr="003B32B4" w:rsidRDefault="00CC631C" w:rsidP="00CC63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平成２８年</w:t>
            </w:r>
            <w:r w:rsidR="003B32B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１月１３日</w:t>
            </w:r>
          </w:p>
          <w:p w:rsidR="00CC631C" w:rsidRPr="003B32B4" w:rsidRDefault="00CC631C" w:rsidP="00CC63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西牟婁総合庁舎</w:t>
            </w:r>
          </w:p>
        </w:tc>
        <w:tc>
          <w:tcPr>
            <w:tcW w:w="3827" w:type="dxa"/>
            <w:shd w:val="clear" w:color="auto" w:fill="FFFFFF" w:themeFill="background1"/>
          </w:tcPr>
          <w:p w:rsidR="00CC631C" w:rsidRPr="003B32B4" w:rsidRDefault="00CC631C" w:rsidP="00CC631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ケアマネ協議</w:t>
            </w:r>
          </w:p>
          <w:p w:rsidR="00CC631C" w:rsidRPr="003B32B4" w:rsidRDefault="00CC631C" w:rsidP="00CC631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※ルール案修正・追加</w:t>
            </w:r>
          </w:p>
        </w:tc>
        <w:tc>
          <w:tcPr>
            <w:tcW w:w="4394" w:type="dxa"/>
            <w:shd w:val="clear" w:color="auto" w:fill="FFFFFF" w:themeFill="background1"/>
          </w:tcPr>
          <w:p w:rsidR="001B45A6" w:rsidRPr="003B32B4" w:rsidRDefault="001B45A6" w:rsidP="00CC631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３８名</w:t>
            </w:r>
          </w:p>
          <w:p w:rsidR="003B32B4" w:rsidRDefault="00CC631C" w:rsidP="00CC631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（ケアマネ、ケアマネ協会、市町、包括、</w:t>
            </w:r>
          </w:p>
          <w:p w:rsidR="00CC631C" w:rsidRPr="003B32B4" w:rsidRDefault="00CC631C" w:rsidP="003B32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保健所）</w:t>
            </w:r>
          </w:p>
        </w:tc>
      </w:tr>
      <w:tr w:rsidR="00CC631C" w:rsidTr="003B32B4">
        <w:trPr>
          <w:trHeight w:val="1121"/>
        </w:trPr>
        <w:tc>
          <w:tcPr>
            <w:tcW w:w="2269" w:type="dxa"/>
            <w:shd w:val="clear" w:color="auto" w:fill="FFFFFF" w:themeFill="background1"/>
            <w:vAlign w:val="center"/>
          </w:tcPr>
          <w:p w:rsidR="00CC631C" w:rsidRPr="003B32B4" w:rsidRDefault="00CC631C" w:rsidP="00CC63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２月１８日</w:t>
            </w:r>
          </w:p>
          <w:p w:rsidR="00CC631C" w:rsidRPr="003B32B4" w:rsidRDefault="00CC631C" w:rsidP="00CC63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西牟婁総合庁舎</w:t>
            </w:r>
          </w:p>
        </w:tc>
        <w:tc>
          <w:tcPr>
            <w:tcW w:w="3827" w:type="dxa"/>
            <w:shd w:val="clear" w:color="auto" w:fill="FFFFFF" w:themeFill="background1"/>
          </w:tcPr>
          <w:p w:rsidR="00CC631C" w:rsidRPr="003B32B4" w:rsidRDefault="00CC631C" w:rsidP="00CC631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b/>
                <w:sz w:val="22"/>
              </w:rPr>
              <w:t>合同協議</w:t>
            </w:r>
          </w:p>
          <w:p w:rsidR="00CC631C" w:rsidRPr="003B32B4" w:rsidRDefault="00CC631C" w:rsidP="00CC631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※ルール案について意見交換</w:t>
            </w:r>
          </w:p>
        </w:tc>
        <w:tc>
          <w:tcPr>
            <w:tcW w:w="4394" w:type="dxa"/>
            <w:shd w:val="clear" w:color="auto" w:fill="FFFFFF" w:themeFill="background1"/>
          </w:tcPr>
          <w:p w:rsidR="001B45A6" w:rsidRPr="003B32B4" w:rsidRDefault="001B45A6" w:rsidP="00CC631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３２名</w:t>
            </w:r>
          </w:p>
          <w:p w:rsidR="003B32B4" w:rsidRDefault="001B45A6" w:rsidP="00545C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CC631C" w:rsidRPr="003B32B4">
              <w:rPr>
                <w:rFonts w:ascii="ＭＳ Ｐゴシック" w:eastAsia="ＭＳ Ｐゴシック" w:hAnsi="ＭＳ Ｐゴシック" w:hint="eastAsia"/>
                <w:sz w:val="22"/>
              </w:rPr>
              <w:t>病院、ケアマネ代表、ケアマネ協会、</w:t>
            </w:r>
          </w:p>
          <w:p w:rsidR="003B32B4" w:rsidRDefault="00CC631C" w:rsidP="003B32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>県高齢者生活支援室、保健所</w:t>
            </w:r>
            <w:r w:rsidR="00545C6F" w:rsidRPr="003B32B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:rsidR="00CC631C" w:rsidRPr="003B32B4" w:rsidRDefault="00545C6F" w:rsidP="003B32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B32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C631C" w:rsidRPr="003B32B4">
              <w:rPr>
                <w:rFonts w:ascii="ＭＳ Ｐゴシック" w:eastAsia="ＭＳ Ｐゴシック" w:hAnsi="ＭＳ Ｐゴシック" w:hint="eastAsia"/>
                <w:sz w:val="22"/>
              </w:rPr>
              <w:t>ｵﾌﾞｻﾞｰﾊﾞｰ：医師会</w:t>
            </w:r>
            <w:r w:rsidR="001B45A6" w:rsidRPr="003B32B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:rsidR="006319D1" w:rsidRDefault="006319D1" w:rsidP="00CC631C">
      <w:pPr>
        <w:rPr>
          <w:rFonts w:ascii="ＭＳ Ｐゴシック" w:eastAsia="ＭＳ Ｐゴシック" w:hAnsi="ＭＳ Ｐゴシック"/>
          <w:szCs w:val="24"/>
        </w:rPr>
      </w:pPr>
    </w:p>
    <w:p w:rsidR="00FC563D" w:rsidRDefault="00FC563D" w:rsidP="00CC631C">
      <w:pPr>
        <w:rPr>
          <w:rFonts w:ascii="ＭＳ Ｐゴシック" w:eastAsia="ＭＳ Ｐゴシック" w:hAnsi="ＭＳ Ｐゴシック"/>
          <w:szCs w:val="24"/>
        </w:rPr>
      </w:pPr>
    </w:p>
    <w:p w:rsidR="00FC563D" w:rsidRDefault="00FC563D" w:rsidP="00CC631C">
      <w:pPr>
        <w:rPr>
          <w:rFonts w:ascii="ＭＳ Ｐゴシック" w:eastAsia="ＭＳ Ｐゴシック" w:hAnsi="ＭＳ Ｐゴシック"/>
          <w:szCs w:val="24"/>
        </w:rPr>
      </w:pPr>
    </w:p>
    <w:p w:rsidR="00FC563D" w:rsidRDefault="00FC563D" w:rsidP="00CC631C">
      <w:pPr>
        <w:rPr>
          <w:rFonts w:ascii="ＭＳ Ｐゴシック" w:eastAsia="ＭＳ Ｐゴシック" w:hAnsi="ＭＳ Ｐゴシック"/>
          <w:szCs w:val="24"/>
        </w:rPr>
      </w:pPr>
    </w:p>
    <w:p w:rsidR="00FC563D" w:rsidRDefault="00FC563D" w:rsidP="00CC631C">
      <w:pPr>
        <w:rPr>
          <w:rFonts w:ascii="ＭＳ Ｐゴシック" w:eastAsia="ＭＳ Ｐゴシック" w:hAnsi="ＭＳ Ｐゴシック"/>
          <w:szCs w:val="24"/>
        </w:rPr>
      </w:pPr>
    </w:p>
    <w:p w:rsidR="00FC563D" w:rsidRDefault="005B4D09" w:rsidP="00CC631C">
      <w:pPr>
        <w:rPr>
          <w:rFonts w:ascii="ＭＳ Ｐゴシック" w:eastAsia="ＭＳ Ｐゴシック" w:hAnsi="ＭＳ Ｐ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2217B" wp14:editId="021B5C4E">
                <wp:simplePos x="0" y="0"/>
                <wp:positionH relativeFrom="column">
                  <wp:posOffset>2809874</wp:posOffset>
                </wp:positionH>
                <wp:positionV relativeFrom="paragraph">
                  <wp:posOffset>878205</wp:posOffset>
                </wp:positionV>
                <wp:extent cx="676275" cy="297815"/>
                <wp:effectExtent l="0" t="0" r="0" b="25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09" w:rsidRDefault="005B4D09" w:rsidP="005B4D0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ＤＦ平成ゴシック体W5" w:cs="Times New Roman" w:hint="eastAsia"/>
                                <w:kern w:val="2"/>
                              </w:rPr>
                              <w:t>１６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25pt;margin-top:69.15pt;width:53.25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k2KgIAAAIEAAAOAAAAZHJzL2Uyb0RvYy54bWysU0tu2zAQ3RfoHQjua9mCP7FgOUiTuiiQ&#10;foC0B6ApyiIqcliStuQuYyDoIXqFouueRxfpkHIco90V1YLgaDhv5j0+Li5bVZOdsE6CzuloMKRE&#10;aA6F1Jucfvq4enFBifNMF6wGLXK6F45eLp8/WzQmEylUUBfCEgTRLmtMTivvTZYkjldCMTcAIzQm&#10;S7CKeQztJiksaxBd1Uk6HE6TBmxhLHDhHP696ZN0GfHLUnD/viyd8KTOKc7m42rjug5rslywbGOZ&#10;qSQ/jsH+YQrFpMamJ6gb5hnZWvkXlJLcgoPSDzioBMpSchE5IJvR8A82dxUzInJBcZw5yeT+Hyx/&#10;t/tgiSxyOqVEM4VX1B0euvsf3f2v7vCNdIfv3eHQ3f/EmKRBrsa4DKvuDNb59iW0eO2RujO3wD87&#10;ouG6YnojrqyFphKswHFHoTI5K+1xXABZN2+hwL5s6yECtaVVQUtUhyA6Xtv+dFWi9YTjz+lsms4m&#10;lHBMpfPZxWgSO7DssdhY518LUCRscmrRCRGc7W6dD8Ow7PFI6KVhJes6uqHWpMnpfJJOYsFZRkmP&#10;Zq2lyunFMHy9fQLHV7qIxZ7Jut9jg1ofSQeePWPfrls8GJRYQ7FH+hZ6U+Ijwk0F9islDRoyp+7L&#10;lllBSf1Go4Tz0XgcHByD8WSWYmDPM+vzDNMcoXLqKem31z66PnB15gqlXskow9Mkx1nRaFGd46MI&#10;Tj6P46mnp7v8DQAA//8DAFBLAwQUAAYACAAAACEAJxi6Mt4AAAALAQAADwAAAGRycy9kb3ducmV2&#10;LnhtbEyPzU7DMBCE70i8g7VI3KjTNEEhxKkqfiQOXFrC3Y2XOCJeR7HbpG/PcoLjznyanam2ixvE&#10;GafQe1KwXiUgkFpveuoUNB+vdwWIEDUZPXhCBRcMsK2vrypdGj/THs+H2AkOoVBqBTbGsZQytBad&#10;Dis/IrH35SenI59TJ82kZw53g0yT5F463RN/sHrEJ4vt9+HkFMRodutL8+LC2+fy/jzbpM11o9Tt&#10;zbJ7BBFxiX8w/Nbn6lBzp6M/kQliUJBlac4oG5tiA4KJPHvgdUdWijwFWVfy/4b6BwAA//8DAFBL&#10;AQItABQABgAIAAAAIQC2gziS/gAAAOEBAAATAAAAAAAAAAAAAAAAAAAAAABbQ29udGVudF9UeXBl&#10;c10ueG1sUEsBAi0AFAAGAAgAAAAhADj9If/WAAAAlAEAAAsAAAAAAAAAAAAAAAAALwEAAF9yZWxz&#10;Ly5yZWxzUEsBAi0AFAAGAAgAAAAhAG1B+TYqAgAAAgQAAA4AAAAAAAAAAAAAAAAALgIAAGRycy9l&#10;Mm9Eb2MueG1sUEsBAi0AFAAGAAgAAAAhACcYujLeAAAACwEAAA8AAAAAAAAAAAAAAAAAhAQAAGRy&#10;cy9kb3ducmV2LnhtbFBLBQYAAAAABAAEAPMAAACPBQAAAAA=&#10;" filled="f" stroked="f">
                <v:textbox style="mso-fit-shape-to-text:t">
                  <w:txbxContent>
                    <w:p w:rsidR="005B4D09" w:rsidRDefault="005B4D09" w:rsidP="005B4D09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ＤＦ平成ゴシック体W5" w:cs="Times New Roman" w:hint="eastAsia"/>
                          <w:kern w:val="2"/>
                        </w:rPr>
                        <w:t>１６</w:t>
                      </w:r>
                    </w:p>
                  </w:txbxContent>
                </v:textbox>
              </v:shape>
            </w:pict>
          </mc:Fallback>
        </mc:AlternateContent>
      </w:r>
    </w:p>
    <w:p w:rsidR="00FC563D" w:rsidRPr="001E1DB8" w:rsidRDefault="003E1AFF" w:rsidP="00CC631C">
      <w:pPr>
        <w:rPr>
          <w:rFonts w:ascii="ＤＦ平成ゴシック体W5" w:eastAsia="ＤＦ平成ゴシック体W5" w:hAnsi="SimHei"/>
          <w:sz w:val="28"/>
          <w:szCs w:val="28"/>
        </w:rPr>
      </w:pPr>
      <w:r>
        <w:rPr>
          <w:rFonts w:ascii="SimSun" w:eastAsia="SimSun" w:hAnsi="SimSun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27EF805" wp14:editId="4BFD9BDA">
                <wp:simplePos x="0" y="0"/>
                <wp:positionH relativeFrom="column">
                  <wp:posOffset>-895350</wp:posOffset>
                </wp:positionH>
                <wp:positionV relativeFrom="paragraph">
                  <wp:posOffset>-1123950</wp:posOffset>
                </wp:positionV>
                <wp:extent cx="8077200" cy="1176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117633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3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0.5pt;margin-top:-88.5pt;width:636pt;height:926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OnlwIAACgFAAAOAAAAZHJzL2Uyb0RvYy54bWysVM1u1DAQviPxDpbvNMn+dNtVs9XS1SKk&#10;ilZqUc+zjrOJ5D9s72bLe8ADwJkz4sDjUIm3YGynvyAhIS7OjGc8P998k6PjnRRky61rtSppsZdT&#10;whXTVavWJX17uXxxQInzoCoQWvGSXnNHj2fPnx11ZsoHutGi4pZgEOWmnSlp472ZZpljDZfg9rTh&#10;Co21thI8qnadVRY6jC5FNsjz/azTtjJWM+4c3i6Skc5i/LrmzJ/VteOeiJJibT6eNp6rcGazI5iu&#10;LZimZX0Z8A9VSGgVJr0LtQAPZGPb30LJllntdO33mJaZruuW8dgDdlPkT7q5aMDw2AuC48wdTO7/&#10;hWVvtueWtBXOjhIFEkd08+XzzcdvP75/yn5++JokUgSgOuOm6H9hzm2vORRD17vayvDFfsgugnt9&#10;By7fecLw8iCfTHBilDC0FcVkfzicjEPY7P69sc6/4lqSIJTU4vgiqrA9dT653rqEdE6Ltlq2QkTF&#10;rlcnwpIt4KgPB4t8nKe3wjSQbofDHAtIcVxyj+kfxRGKdCUdjEexVkBO1gI8li0NouTUmhIQayQ7&#10;8zYmePS6D5vyjZYHxctFcmqg4ul2jEX8tYrQ5gJck57EFH3hQoVueeR2j0oYTBpFkFa6usaZWp3I&#10;7gxbthjtFJw/B4vsxhngxvozPGqhsVndS5Q02r7/033wR9KhlZIOtwWBeLcByykRrxXS8bAYjcJ6&#10;RWU0xkFTYh9aVg8taiNPNE4JKYfVRTH4e3Er1lbLK1zseciKJlAMcyfIe+XEpy3GXwPj83l0w5Uy&#10;4E/VhWEheMAp4Hi5uwJrek555OMbfbtZMH1CreQbXio933hdt5F397giYYKC6xip0/86wr4/1KPX&#10;/Q9u9gsAAP//AwBQSwMEFAAGAAgAAAAhAJAyTWDiAAAADwEAAA8AAABkcnMvZG93bnJldi54bWxM&#10;j09Pg0AQxe8mfofNmHhrF6otBlka04T472RtoseBnQKRnSXslqKf3uWktzczL29+L9tOphMjDa61&#10;rCBeRiCIK6tbrhUc3ovFHQjnkTV2lknBNznY5pcXGabanvmNxr2vRQhhl6KCxvs+ldJVDRl0S9sT&#10;h9vRDgZ9GIda6gHPIdx0chVFG2mw5fChwZ52DVVf+5NRsOp/nl3xiR+vdBzKp5fH8bArpFLXV9PD&#10;PQhPk/8zw4wf0CEPTKU9sXaiU7CIb+NQxs8qSYKaPfHNvCuD2iTrNcg8k/975L8AAAD//wMAUEsB&#10;Ai0AFAAGAAgAAAAhALaDOJL+AAAA4QEAABMAAAAAAAAAAAAAAAAAAAAAAFtDb250ZW50X1R5cGVz&#10;XS54bWxQSwECLQAUAAYACAAAACEAOP0h/9YAAACUAQAACwAAAAAAAAAAAAAAAAAvAQAAX3JlbHMv&#10;LnJlbHNQSwECLQAUAAYACAAAACEA8O1Tp5cCAAAoBQAADgAAAAAAAAAAAAAAAAAuAgAAZHJzL2Uy&#10;b0RvYy54bWxQSwECLQAUAAYACAAAACEAkDJNYOIAAAAPAQAADwAAAAAAAAAAAAAAAADxBAAAZHJz&#10;L2Rvd25yZXYueG1sUEsFBgAAAAAEAAQA8wAAAAAGAAAAAA==&#10;" fillcolor="#92d050" strokecolor="#385d8a" strokeweight="2pt">
                <v:fill opacity="21588f"/>
              </v:rect>
            </w:pict>
          </mc:Fallback>
        </mc:AlternateContent>
      </w:r>
      <w:r w:rsidR="00692477" w:rsidRPr="001E1DB8">
        <w:rPr>
          <w:rFonts w:ascii="ＤＦ平成ゴシック体W5" w:eastAsia="ＤＦ平成ゴシック体W5" w:hAnsi="SimHei" w:hint="eastAsia"/>
          <w:sz w:val="28"/>
          <w:szCs w:val="28"/>
        </w:rPr>
        <w:t>田辺西牟婁</w:t>
      </w:r>
      <w:r w:rsidR="006215F2">
        <w:rPr>
          <w:rFonts w:ascii="ＤＦ平成ゴシック体W5" w:eastAsia="ＤＦ平成ゴシック体W5" w:hAnsi="SimHei" w:hint="eastAsia"/>
          <w:sz w:val="28"/>
          <w:szCs w:val="28"/>
        </w:rPr>
        <w:t>圏域</w:t>
      </w:r>
      <w:r w:rsidR="00692477" w:rsidRPr="001E1DB8">
        <w:rPr>
          <w:rFonts w:ascii="ＤＦ平成ゴシック体W5" w:eastAsia="ＤＦ平成ゴシック体W5" w:hAnsi="SimHei" w:hint="eastAsia"/>
          <w:sz w:val="28"/>
          <w:szCs w:val="28"/>
        </w:rPr>
        <w:t>医療と介護の連携推進会議とは</w:t>
      </w:r>
      <w:r w:rsidR="00570D11" w:rsidRPr="001E1DB8">
        <w:rPr>
          <w:rFonts w:ascii="ＤＦ平成ゴシック体W5" w:eastAsia="ＤＦ平成ゴシック体W5" w:hAnsi="ＭＳ 明朝" w:cs="ＭＳ 明朝" w:hint="eastAsia"/>
          <w:sz w:val="28"/>
          <w:szCs w:val="28"/>
        </w:rPr>
        <w:t>・・・</w:t>
      </w:r>
    </w:p>
    <w:p w:rsidR="00F73DA4" w:rsidRPr="00570D11" w:rsidRDefault="00692477" w:rsidP="00CC631C">
      <w:pPr>
        <w:rPr>
          <w:rFonts w:ascii="SimHei" w:eastAsia="SimHei" w:hAnsi="SimHei"/>
          <w:szCs w:val="24"/>
        </w:rPr>
      </w:pPr>
      <w:r w:rsidRPr="00570D11">
        <w:rPr>
          <w:rFonts w:ascii="ＤＦ平成ゴシック体W5" w:eastAsia="ＤＦ平成ゴシック体W5" w:hAnsi="SimHei" w:hint="eastAsia"/>
          <w:szCs w:val="24"/>
        </w:rPr>
        <w:t xml:space="preserve">　高齢者が、住み慣れた地域で安心して暮らし続けることができるよう、医療と介護のサービスを切れ目なく提供</w:t>
      </w:r>
      <w:r w:rsidR="00570D11" w:rsidRPr="00570D11">
        <w:rPr>
          <w:rFonts w:ascii="ＤＦ平成ゴシック体W5" w:eastAsia="ＤＦ平成ゴシック体W5" w:hAnsi="SimHei" w:hint="eastAsia"/>
          <w:szCs w:val="24"/>
        </w:rPr>
        <w:t>できる</w:t>
      </w:r>
      <w:r w:rsidRPr="00570D11">
        <w:rPr>
          <w:rFonts w:ascii="ＤＦ平成ゴシック体W5" w:eastAsia="ＤＦ平成ゴシック体W5" w:hAnsi="SimHei" w:hint="eastAsia"/>
          <w:szCs w:val="24"/>
        </w:rPr>
        <w:t>システム構築を</w:t>
      </w:r>
      <w:r w:rsidR="00570D11" w:rsidRPr="00570D11">
        <w:rPr>
          <w:rFonts w:ascii="ＤＦ平成ゴシック体W5" w:eastAsia="ＤＦ平成ゴシック体W5" w:hAnsi="SimHei" w:hint="eastAsia"/>
          <w:szCs w:val="24"/>
        </w:rPr>
        <w:t>目的として設置した</w:t>
      </w:r>
      <w:r w:rsidRPr="00570D11">
        <w:rPr>
          <w:rFonts w:ascii="ＤＦ平成ゴシック体W5" w:eastAsia="ＤＦ平成ゴシック体W5" w:hAnsi="SimHei" w:hint="eastAsia"/>
          <w:szCs w:val="24"/>
        </w:rPr>
        <w:t>地域の医療</w:t>
      </w:r>
      <w:r w:rsidRPr="00570D11">
        <w:rPr>
          <w:rFonts w:ascii="ＤＦ平成ゴシック体W5" w:eastAsia="ＤＦ平成ゴシック体W5" w:hAnsi="ＭＳ 明朝" w:cs="ＭＳ 明朝" w:hint="eastAsia"/>
          <w:szCs w:val="24"/>
        </w:rPr>
        <w:t>・</w:t>
      </w:r>
      <w:r w:rsidRPr="00570D11">
        <w:rPr>
          <w:rFonts w:ascii="ＤＦ平成ゴシック体W5" w:eastAsia="ＤＦ平成ゴシック体W5" w:hAnsi="SimHei" w:cs="SimHei" w:hint="eastAsia"/>
          <w:szCs w:val="24"/>
        </w:rPr>
        <w:t>介護関係機関からなる</w:t>
      </w:r>
      <w:r w:rsidR="00570D11" w:rsidRPr="00570D11">
        <w:rPr>
          <w:rFonts w:ascii="ＤＦ平成ゴシック体W5" w:eastAsia="ＤＦ平成ゴシック体W5" w:hAnsi="SimHei" w:hint="eastAsia"/>
          <w:szCs w:val="24"/>
        </w:rPr>
        <w:t>会議です。</w:t>
      </w:r>
    </w:p>
    <w:tbl>
      <w:tblPr>
        <w:tblW w:w="6680" w:type="dxa"/>
        <w:tblInd w:w="15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80"/>
      </w:tblGrid>
      <w:tr w:rsidR="00F73DA4" w:rsidRPr="00F73DA4" w:rsidTr="00F73DA4">
        <w:trPr>
          <w:trHeight w:val="58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DA4" w:rsidRPr="00F73DA4" w:rsidRDefault="00F73DA4" w:rsidP="00F73DA4">
            <w:pPr>
              <w:widowControl/>
              <w:jc w:val="left"/>
              <w:rPr>
                <w:rFonts w:ascii="ＤＦ平成ゴシック体W5" w:eastAsia="ＤＦ平成ゴシック体W5" w:hAnsi="ＭＳ Ｐゴシック" w:cs="ＭＳ Ｐゴシック"/>
                <w:kern w:val="0"/>
                <w:sz w:val="32"/>
                <w:szCs w:val="32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 w:val="32"/>
                <w:szCs w:val="32"/>
              </w:rPr>
              <w:t>医療と介護の連携推進会議構成団体</w:t>
            </w:r>
          </w:p>
        </w:tc>
      </w:tr>
      <w:tr w:rsidR="00F73DA4" w:rsidRPr="00F73DA4" w:rsidTr="00F73DA4">
        <w:trPr>
          <w:trHeight w:val="13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DA4" w:rsidRPr="00F73DA4" w:rsidRDefault="00F73DA4" w:rsidP="00F73DA4">
            <w:pPr>
              <w:widowControl/>
              <w:jc w:val="left"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</w:p>
        </w:tc>
      </w:tr>
      <w:tr w:rsidR="00F73DA4" w:rsidRPr="00F73DA4" w:rsidTr="00F73DA4">
        <w:trPr>
          <w:trHeight w:val="585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F73DA4" w:rsidRPr="00F73DA4" w:rsidRDefault="00F73DA4" w:rsidP="00F73DA4">
            <w:pPr>
              <w:widowControl/>
              <w:jc w:val="center"/>
              <w:rPr>
                <w:rFonts w:ascii="ＤＦ平成ゴシック体W5" w:eastAsia="ＤＦ平成ゴシック体W5" w:hAnsi="ＭＳ Ｐゴシック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団　　体　　名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田辺市医師会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西牟婁郡医師会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田辺薬剤師会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田辺西牟婁歯科医師会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紀南病院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南和歌山医療センター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白浜はまゆう病院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和歌山県訪問看護ステーション連絡協議会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和歌山県社会福祉士会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和歌山県介護支援専門員協会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和歌山県介護支援専門員協会西牟婁田辺支部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田辺市社会福祉協議会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みなべ町社会福祉協議会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圏域内地域包括支援センター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圏域内市町</w:t>
            </w:r>
          </w:p>
        </w:tc>
      </w:tr>
      <w:tr w:rsidR="00F73DA4" w:rsidRPr="00F73DA4" w:rsidTr="006D4905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田辺保健所</w:t>
            </w:r>
          </w:p>
        </w:tc>
      </w:tr>
      <w:tr w:rsidR="00F73DA4" w:rsidRPr="00F73DA4" w:rsidTr="00F73DA4">
        <w:trPr>
          <w:trHeight w:val="39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>【事務局】</w:t>
            </w:r>
          </w:p>
        </w:tc>
      </w:tr>
      <w:tr w:rsidR="00F73DA4" w:rsidRPr="00F73DA4" w:rsidTr="00F73DA4">
        <w:trPr>
          <w:trHeight w:val="58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A4" w:rsidRPr="00F73DA4" w:rsidRDefault="00F73DA4" w:rsidP="00F73DA4">
            <w:pPr>
              <w:widowControl/>
              <w:rPr>
                <w:rFonts w:ascii="ＤＦ平成ゴシック体W5" w:eastAsia="ＤＦ平成ゴシック体W5" w:hAnsi="ＭＳ Ｐゴシック" w:cs="ＭＳ Ｐゴシック"/>
                <w:kern w:val="0"/>
                <w:szCs w:val="24"/>
              </w:rPr>
            </w:pPr>
            <w:r w:rsidRPr="00F73DA4">
              <w:rPr>
                <w:rFonts w:ascii="ＤＦ平成ゴシック体W5" w:eastAsia="ＤＦ平成ゴシック体W5" w:hAnsi="ＭＳ Ｐゴシック" w:cs="ＭＳ Ｐゴシック" w:hint="eastAsia"/>
                <w:kern w:val="0"/>
                <w:szCs w:val="24"/>
              </w:rPr>
              <w:t xml:space="preserve">　　西牟婁振興局健康福祉部保健福祉課　　　　　　　　　　　　　</w:t>
            </w:r>
          </w:p>
        </w:tc>
      </w:tr>
    </w:tbl>
    <w:p w:rsidR="00F73DA4" w:rsidRPr="00F73DA4" w:rsidRDefault="00F73DA4" w:rsidP="00CC631C">
      <w:pPr>
        <w:rPr>
          <w:rFonts w:ascii="SimHei" w:eastAsia="SimHei" w:hAnsi="SimHei"/>
          <w:szCs w:val="24"/>
        </w:rPr>
      </w:pPr>
    </w:p>
    <w:p w:rsidR="00FC563D" w:rsidRPr="00FF5B1A" w:rsidRDefault="00FC563D" w:rsidP="00570D11">
      <w:pPr>
        <w:rPr>
          <w:rFonts w:ascii="ＭＳ Ｐゴシック" w:eastAsia="ＭＳ Ｐゴシック" w:hAnsi="ＭＳ Ｐゴシック"/>
          <w:szCs w:val="24"/>
        </w:rPr>
      </w:pPr>
    </w:p>
    <w:sectPr w:rsidR="00FC563D" w:rsidRPr="00FF5B1A" w:rsidSect="001E1DB8">
      <w:pgSz w:w="11906" w:h="16838"/>
      <w:pgMar w:top="1440" w:right="1080" w:bottom="1440" w:left="108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09" w:rsidRDefault="005B4D09" w:rsidP="0036797B">
      <w:r>
        <w:separator/>
      </w:r>
    </w:p>
  </w:endnote>
  <w:endnote w:type="continuationSeparator" w:id="0">
    <w:p w:rsidR="005B4D09" w:rsidRDefault="005B4D09" w:rsidP="0036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09" w:rsidRDefault="005B4D09" w:rsidP="0036797B">
      <w:r>
        <w:separator/>
      </w:r>
    </w:p>
  </w:footnote>
  <w:footnote w:type="continuationSeparator" w:id="0">
    <w:p w:rsidR="005B4D09" w:rsidRDefault="005B4D09" w:rsidP="0036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DD"/>
    <w:rsid w:val="00102521"/>
    <w:rsid w:val="001B45A6"/>
    <w:rsid w:val="001E1DB8"/>
    <w:rsid w:val="002E40DD"/>
    <w:rsid w:val="00367657"/>
    <w:rsid w:val="0036797B"/>
    <w:rsid w:val="003726AB"/>
    <w:rsid w:val="003B32B4"/>
    <w:rsid w:val="003E1AFF"/>
    <w:rsid w:val="004A61A8"/>
    <w:rsid w:val="004C2E4E"/>
    <w:rsid w:val="004C6F4B"/>
    <w:rsid w:val="005104CF"/>
    <w:rsid w:val="00545C6F"/>
    <w:rsid w:val="00570D11"/>
    <w:rsid w:val="00576D9B"/>
    <w:rsid w:val="005B4D09"/>
    <w:rsid w:val="006215F2"/>
    <w:rsid w:val="006319D1"/>
    <w:rsid w:val="00667B17"/>
    <w:rsid w:val="00692477"/>
    <w:rsid w:val="006D4905"/>
    <w:rsid w:val="006F63DC"/>
    <w:rsid w:val="0071537F"/>
    <w:rsid w:val="007A404E"/>
    <w:rsid w:val="00832B3F"/>
    <w:rsid w:val="00935D96"/>
    <w:rsid w:val="00937452"/>
    <w:rsid w:val="0098220D"/>
    <w:rsid w:val="009D7BC4"/>
    <w:rsid w:val="00AF236D"/>
    <w:rsid w:val="00B075A5"/>
    <w:rsid w:val="00BB5FB2"/>
    <w:rsid w:val="00C0112C"/>
    <w:rsid w:val="00C3430A"/>
    <w:rsid w:val="00C44471"/>
    <w:rsid w:val="00C747BC"/>
    <w:rsid w:val="00CB32F4"/>
    <w:rsid w:val="00CC631C"/>
    <w:rsid w:val="00D500D5"/>
    <w:rsid w:val="00DF73FC"/>
    <w:rsid w:val="00E209BA"/>
    <w:rsid w:val="00EB4656"/>
    <w:rsid w:val="00EC6A71"/>
    <w:rsid w:val="00F73DA4"/>
    <w:rsid w:val="00FC563D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97B"/>
    <w:rPr>
      <w:sz w:val="24"/>
    </w:rPr>
  </w:style>
  <w:style w:type="paragraph" w:styleId="a6">
    <w:name w:val="footer"/>
    <w:basedOn w:val="a"/>
    <w:link w:val="a7"/>
    <w:uiPriority w:val="99"/>
    <w:unhideWhenUsed/>
    <w:rsid w:val="00367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97B"/>
    <w:rPr>
      <w:sz w:val="24"/>
    </w:rPr>
  </w:style>
  <w:style w:type="paragraph" w:styleId="Web">
    <w:name w:val="Normal (Web)"/>
    <w:basedOn w:val="a"/>
    <w:uiPriority w:val="99"/>
    <w:semiHidden/>
    <w:unhideWhenUsed/>
    <w:rsid w:val="005B4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2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E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97B"/>
    <w:rPr>
      <w:sz w:val="24"/>
    </w:rPr>
  </w:style>
  <w:style w:type="paragraph" w:styleId="a6">
    <w:name w:val="footer"/>
    <w:basedOn w:val="a"/>
    <w:link w:val="a7"/>
    <w:uiPriority w:val="99"/>
    <w:unhideWhenUsed/>
    <w:rsid w:val="00367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97B"/>
    <w:rPr>
      <w:sz w:val="24"/>
    </w:rPr>
  </w:style>
  <w:style w:type="paragraph" w:styleId="Web">
    <w:name w:val="Normal (Web)"/>
    <w:basedOn w:val="a"/>
    <w:uiPriority w:val="99"/>
    <w:semiHidden/>
    <w:unhideWhenUsed/>
    <w:rsid w:val="005B4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2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7DCEB99C.dotm</Template>
  <TotalTime>0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杉本美佐</dc:creator>
  <cp:lastModifiedBy>杉本美佐</cp:lastModifiedBy>
  <cp:revision>2</cp:revision>
  <cp:lastPrinted>2016-03-11T06:35:00Z</cp:lastPrinted>
  <dcterms:created xsi:type="dcterms:W3CDTF">2016-03-23T03:24:00Z</dcterms:created>
  <dcterms:modified xsi:type="dcterms:W3CDTF">2016-03-23T03:24:00Z</dcterms:modified>
</cp:coreProperties>
</file>