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DF1" w:rsidRDefault="00BD6DF1" w:rsidP="00BD6DF1">
      <w:pPr>
        <w:tabs>
          <w:tab w:val="center" w:pos="4620"/>
        </w:tabs>
        <w:autoSpaceDE w:val="0"/>
        <w:autoSpaceDN w:val="0"/>
        <w:adjustRightInd w:val="0"/>
        <w:jc w:val="left"/>
        <w:rPr>
          <w:rFonts w:ascii="ＭＳ明朝-WinCharSetFFFF-H" w:cs="ＭＳ明朝-WinCharSetFFFF-H"/>
          <w:kern w:val="0"/>
          <w:szCs w:val="21"/>
        </w:rPr>
      </w:pPr>
      <w:r>
        <w:rPr>
          <w:rFonts w:ascii="ＭＳ明朝-WinCharSetFFFF-H" w:cs="ＭＳ明朝-WinCharSetFFFF-H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F859A" wp14:editId="6E5550B1">
                <wp:simplePos x="0" y="0"/>
                <wp:positionH relativeFrom="column">
                  <wp:posOffset>1980993</wp:posOffset>
                </wp:positionH>
                <wp:positionV relativeFrom="paragraph">
                  <wp:posOffset>4386</wp:posOffset>
                </wp:positionV>
                <wp:extent cx="1967024" cy="361182"/>
                <wp:effectExtent l="0" t="0" r="14605" b="2032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024" cy="361182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id="角丸四角形 3" o:spid="_x0000_s1026" style="position:absolute;left:0;text-align:left;margin-left:156pt;margin-top:.35pt;width:154.9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" filled="f" strokecolor="black [3213]" strokeweight="1pt"/>
            </w:pict>
          </mc:Fallback>
        </mc:AlternateContent>
      </w:r>
      <w:r>
        <w:rPr>
          <w:rFonts w:ascii="ＭＳ明朝-WinCharSetFFFF-H" w:cs="ＭＳ明朝-WinCharSetFFFF-H"/>
          <w:kern w:val="0"/>
          <w:szCs w:val="21"/>
        </w:rPr>
        <w:tab/>
      </w:r>
      <w:r w:rsidRPr="00914D49">
        <w:rPr>
          <w:rFonts w:ascii="ＭＳ明朝-WinCharSetFFFF-H" w:cs="ＭＳ明朝-WinCharSetFFFF-H" w:hint="eastAsia"/>
          <w:kern w:val="0"/>
          <w:sz w:val="32"/>
          <w:szCs w:val="21"/>
        </w:rPr>
        <w:t>単</w:t>
      </w:r>
      <w:r w:rsidRPr="00914D49">
        <w:rPr>
          <w:rFonts w:ascii="ＭＳ明朝-WinCharSetFFFF-H" w:cs="ＭＳ明朝-WinCharSetFFFF-H" w:hint="eastAsia"/>
          <w:kern w:val="0"/>
          <w:sz w:val="32"/>
          <w:szCs w:val="21"/>
        </w:rPr>
        <w:t xml:space="preserve"> </w:t>
      </w:r>
      <w:r w:rsidRPr="00914D49">
        <w:rPr>
          <w:rFonts w:ascii="ＭＳ明朝-WinCharSetFFFF-H" w:cs="ＭＳ明朝-WinCharSetFFFF-H" w:hint="eastAsia"/>
          <w:kern w:val="0"/>
          <w:sz w:val="32"/>
          <w:szCs w:val="21"/>
        </w:rPr>
        <w:t>価</w:t>
      </w:r>
      <w:r w:rsidRPr="00914D49">
        <w:rPr>
          <w:rFonts w:ascii="ＭＳ明朝-WinCharSetFFFF-H" w:cs="ＭＳ明朝-WinCharSetFFFF-H" w:hint="eastAsia"/>
          <w:kern w:val="0"/>
          <w:sz w:val="32"/>
          <w:szCs w:val="21"/>
        </w:rPr>
        <w:t xml:space="preserve"> </w:t>
      </w:r>
      <w:r w:rsidRPr="00914D49">
        <w:rPr>
          <w:rFonts w:ascii="ＭＳ明朝-WinCharSetFFFF-H" w:cs="ＭＳ明朝-WinCharSetFFFF-H" w:hint="eastAsia"/>
          <w:kern w:val="0"/>
          <w:sz w:val="32"/>
          <w:szCs w:val="21"/>
        </w:rPr>
        <w:t>表</w:t>
      </w:r>
      <w:r w:rsidRPr="00914D49">
        <w:rPr>
          <w:rFonts w:ascii="ＭＳ明朝-WinCharSetFFFF-H" w:cs="ＭＳ明朝-WinCharSetFFFF-H" w:hint="eastAsia"/>
          <w:kern w:val="0"/>
          <w:sz w:val="32"/>
          <w:szCs w:val="21"/>
        </w:rPr>
        <w:t xml:space="preserve"> </w:t>
      </w:r>
      <w:r w:rsidRPr="00914D49">
        <w:rPr>
          <w:rFonts w:ascii="ＭＳ明朝-WinCharSetFFFF-H" w:cs="ＭＳ明朝-WinCharSetFFFF-H" w:hint="eastAsia"/>
          <w:kern w:val="0"/>
          <w:sz w:val="32"/>
          <w:szCs w:val="21"/>
        </w:rPr>
        <w:t>作</w:t>
      </w:r>
      <w:r w:rsidRPr="00914D49">
        <w:rPr>
          <w:rFonts w:ascii="ＭＳ明朝-WinCharSetFFFF-H" w:cs="ＭＳ明朝-WinCharSetFFFF-H" w:hint="eastAsia"/>
          <w:kern w:val="0"/>
          <w:sz w:val="32"/>
          <w:szCs w:val="21"/>
        </w:rPr>
        <w:t xml:space="preserve"> </w:t>
      </w:r>
      <w:r w:rsidRPr="00914D49">
        <w:rPr>
          <w:rFonts w:ascii="ＭＳ明朝-WinCharSetFFFF-H" w:cs="ＭＳ明朝-WinCharSetFFFF-H" w:hint="eastAsia"/>
          <w:kern w:val="0"/>
          <w:sz w:val="32"/>
          <w:szCs w:val="21"/>
        </w:rPr>
        <w:t>成</w:t>
      </w:r>
      <w:r w:rsidRPr="00914D49">
        <w:rPr>
          <w:rFonts w:ascii="ＭＳ明朝-WinCharSetFFFF-H" w:cs="ＭＳ明朝-WinCharSetFFFF-H" w:hint="eastAsia"/>
          <w:kern w:val="0"/>
          <w:sz w:val="32"/>
          <w:szCs w:val="21"/>
        </w:rPr>
        <w:t xml:space="preserve"> </w:t>
      </w:r>
      <w:r w:rsidRPr="00914D49">
        <w:rPr>
          <w:rFonts w:ascii="ＭＳ明朝-WinCharSetFFFF-H" w:cs="ＭＳ明朝-WinCharSetFFFF-H" w:hint="eastAsia"/>
          <w:kern w:val="0"/>
          <w:sz w:val="32"/>
          <w:szCs w:val="21"/>
        </w:rPr>
        <w:t>例</w:t>
      </w:r>
    </w:p>
    <w:p w:rsidR="00BD6DF1" w:rsidRDefault="00BD6DF1" w:rsidP="00BD6DF1">
      <w:pPr>
        <w:autoSpaceDE w:val="0"/>
        <w:autoSpaceDN w:val="0"/>
        <w:adjustRightInd w:val="0"/>
        <w:jc w:val="left"/>
        <w:rPr>
          <w:rFonts w:ascii="ＭＳ明朝-WinCharSetFFFF-H" w:cs="ＭＳ明朝-WinCharSetFFFF-H"/>
          <w:kern w:val="0"/>
          <w:szCs w:val="21"/>
        </w:rPr>
      </w:pPr>
    </w:p>
    <w:p w:rsidR="00BD6DF1" w:rsidRPr="0027647E" w:rsidRDefault="00BD6DF1" w:rsidP="00BD6DF1">
      <w:pPr>
        <w:autoSpaceDE w:val="0"/>
        <w:autoSpaceDN w:val="0"/>
        <w:adjustRightInd w:val="0"/>
        <w:jc w:val="left"/>
        <w:rPr>
          <w:rFonts w:ascii="ＭＳ明朝-WinCharSetFFFF-H" w:cs="ＭＳ明朝-WinCharSetFFFF-H"/>
          <w:kern w:val="0"/>
          <w:szCs w:val="21"/>
        </w:rPr>
      </w:pPr>
      <w:r w:rsidRPr="0027647E">
        <w:rPr>
          <w:rFonts w:ascii="ＭＳ明朝-WinCharSetFFFF-H" w:cs="ＭＳ明朝-WinCharSetFFFF-H" w:hint="eastAsia"/>
          <w:kern w:val="0"/>
          <w:szCs w:val="21"/>
        </w:rPr>
        <w:t>様式３－１</w:t>
      </w:r>
    </w:p>
    <w:p w:rsidR="00BD6DF1" w:rsidRDefault="00BD6DF1" w:rsidP="00BD6DF1">
      <w:pPr>
        <w:autoSpaceDE w:val="0"/>
        <w:autoSpaceDN w:val="0"/>
        <w:adjustRightInd w:val="0"/>
        <w:ind w:firstLineChars="1300" w:firstLine="3224"/>
        <w:jc w:val="left"/>
        <w:rPr>
          <w:rFonts w:ascii="ＭＳ明朝-WinCharSetFFFF-H" w:cs="ＭＳ明朝-WinCharSetFFFF-H"/>
          <w:kern w:val="0"/>
          <w:sz w:val="26"/>
          <w:szCs w:val="26"/>
        </w:rPr>
      </w:pPr>
      <w:r w:rsidRPr="0027647E">
        <w:rPr>
          <w:rFonts w:ascii="ＭＳ明朝-WinCharSetFFFF-H" w:cs="ＭＳ明朝-WinCharSetFFFF-H" w:hint="eastAsia"/>
          <w:kern w:val="0"/>
          <w:sz w:val="26"/>
          <w:szCs w:val="26"/>
        </w:rPr>
        <w:t>積</w:t>
      </w:r>
      <w:r>
        <w:rPr>
          <w:rFonts w:ascii="ＭＳ明朝-WinCharSetFFFF-H" w:cs="ＭＳ明朝-WinCharSetFFFF-H" w:hint="eastAsia"/>
          <w:kern w:val="0"/>
          <w:sz w:val="26"/>
          <w:szCs w:val="26"/>
        </w:rPr>
        <w:t xml:space="preserve">　</w:t>
      </w:r>
      <w:r w:rsidRPr="0027647E">
        <w:rPr>
          <w:rFonts w:ascii="ＭＳ明朝-WinCharSetFFFF-H" w:cs="ＭＳ明朝-WinCharSetFFFF-H" w:hint="eastAsia"/>
          <w:kern w:val="0"/>
          <w:sz w:val="26"/>
          <w:szCs w:val="26"/>
        </w:rPr>
        <w:t>算</w:t>
      </w:r>
      <w:r>
        <w:rPr>
          <w:rFonts w:ascii="ＭＳ明朝-WinCharSetFFFF-H" w:cs="ＭＳ明朝-WinCharSetFFFF-H" w:hint="eastAsia"/>
          <w:kern w:val="0"/>
          <w:sz w:val="26"/>
          <w:szCs w:val="26"/>
        </w:rPr>
        <w:t xml:space="preserve">　</w:t>
      </w:r>
      <w:r w:rsidRPr="0027647E">
        <w:rPr>
          <w:rFonts w:ascii="ＭＳ明朝-WinCharSetFFFF-H" w:cs="ＭＳ明朝-WinCharSetFFFF-H" w:hint="eastAsia"/>
          <w:kern w:val="0"/>
          <w:sz w:val="26"/>
          <w:szCs w:val="26"/>
        </w:rPr>
        <w:t>内</w:t>
      </w:r>
      <w:r>
        <w:rPr>
          <w:rFonts w:ascii="ＭＳ明朝-WinCharSetFFFF-H" w:cs="ＭＳ明朝-WinCharSetFFFF-H" w:hint="eastAsia"/>
          <w:kern w:val="0"/>
          <w:sz w:val="26"/>
          <w:szCs w:val="26"/>
        </w:rPr>
        <w:t xml:space="preserve">　</w:t>
      </w:r>
      <w:r w:rsidRPr="0027647E">
        <w:rPr>
          <w:rFonts w:ascii="ＭＳ明朝-WinCharSetFFFF-H" w:cs="ＭＳ明朝-WinCharSetFFFF-H" w:hint="eastAsia"/>
          <w:kern w:val="0"/>
          <w:sz w:val="26"/>
          <w:szCs w:val="26"/>
        </w:rPr>
        <w:t>訳</w:t>
      </w:r>
      <w:r>
        <w:rPr>
          <w:rFonts w:ascii="ＭＳ明朝-WinCharSetFFFF-H" w:cs="ＭＳ明朝-WinCharSetFFFF-H" w:hint="eastAsia"/>
          <w:kern w:val="0"/>
          <w:sz w:val="26"/>
          <w:szCs w:val="26"/>
        </w:rPr>
        <w:t xml:space="preserve">　</w:t>
      </w:r>
      <w:r w:rsidRPr="0027647E">
        <w:rPr>
          <w:rFonts w:ascii="ＭＳ明朝-WinCharSetFFFF-H" w:cs="ＭＳ明朝-WinCharSetFFFF-H" w:hint="eastAsia"/>
          <w:kern w:val="0"/>
          <w:sz w:val="26"/>
          <w:szCs w:val="26"/>
        </w:rPr>
        <w:t>書</w:t>
      </w: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2268"/>
        <w:gridCol w:w="993"/>
        <w:gridCol w:w="1134"/>
        <w:gridCol w:w="1275"/>
        <w:gridCol w:w="1134"/>
        <w:gridCol w:w="2694"/>
      </w:tblGrid>
      <w:tr w:rsidR="00BD6DF1" w:rsidTr="0021187D">
        <w:trPr>
          <w:trHeight w:val="737"/>
        </w:trPr>
        <w:tc>
          <w:tcPr>
            <w:tcW w:w="2268" w:type="dxa"/>
            <w:vAlign w:val="center"/>
          </w:tcPr>
          <w:p w:rsidR="00BD6DF1" w:rsidRPr="00584B66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6"/>
              </w:rPr>
            </w:pPr>
            <w:r w:rsidRPr="00584B66">
              <w:rPr>
                <w:rFonts w:ascii="ＭＳ明朝-WinCharSetFFFF-H" w:cs="ＭＳ明朝-WinCharSetFFFF-H" w:hint="eastAsia"/>
                <w:kern w:val="0"/>
                <w:szCs w:val="21"/>
              </w:rPr>
              <w:t>工事区分・工種・種別</w:t>
            </w:r>
          </w:p>
        </w:tc>
        <w:tc>
          <w:tcPr>
            <w:tcW w:w="993" w:type="dxa"/>
            <w:vAlign w:val="center"/>
          </w:tcPr>
          <w:p w:rsidR="00BD6DF1" w:rsidRPr="00584B66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6"/>
              </w:rPr>
            </w:pPr>
            <w:r w:rsidRPr="00584B66">
              <w:rPr>
                <w:rFonts w:ascii="ＭＳ明朝-WinCharSetFFFF-H" w:cs="ＭＳ明朝-WinCharSetFFFF-H" w:hint="eastAsia"/>
                <w:kern w:val="0"/>
                <w:szCs w:val="21"/>
              </w:rPr>
              <w:t>数量</w:t>
            </w:r>
          </w:p>
        </w:tc>
        <w:tc>
          <w:tcPr>
            <w:tcW w:w="1134" w:type="dxa"/>
            <w:vAlign w:val="center"/>
          </w:tcPr>
          <w:p w:rsidR="00BD6DF1" w:rsidRPr="00584B66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6"/>
              </w:rPr>
            </w:pPr>
            <w:r w:rsidRPr="00584B66">
              <w:rPr>
                <w:rFonts w:ascii="ＭＳ明朝-WinCharSetFFFF-H" w:cs="ＭＳ明朝-WinCharSetFFFF-H" w:hint="eastAsia"/>
                <w:kern w:val="0"/>
                <w:szCs w:val="21"/>
              </w:rPr>
              <w:t>単位</w:t>
            </w:r>
          </w:p>
        </w:tc>
        <w:tc>
          <w:tcPr>
            <w:tcW w:w="1275" w:type="dxa"/>
            <w:vAlign w:val="center"/>
          </w:tcPr>
          <w:p w:rsidR="00BD6DF1" w:rsidRPr="00584B66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6"/>
              </w:rPr>
            </w:pPr>
            <w:r w:rsidRPr="00584B66">
              <w:rPr>
                <w:rFonts w:ascii="ＭＳ明朝-WinCharSetFFFF-H" w:cs="ＭＳ明朝-WinCharSetFFFF-H" w:hint="eastAsia"/>
                <w:kern w:val="0"/>
                <w:szCs w:val="21"/>
              </w:rPr>
              <w:t>単価</w:t>
            </w:r>
          </w:p>
        </w:tc>
        <w:tc>
          <w:tcPr>
            <w:tcW w:w="1134" w:type="dxa"/>
            <w:vAlign w:val="center"/>
          </w:tcPr>
          <w:p w:rsidR="00BD6DF1" w:rsidRPr="00584B66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6"/>
              </w:rPr>
            </w:pPr>
            <w:r w:rsidRPr="00584B66">
              <w:rPr>
                <w:rFonts w:ascii="ＭＳ明朝-WinCharSetFFFF-H" w:cs="ＭＳ明朝-WinCharSetFFFF-H" w:hint="eastAsia"/>
                <w:kern w:val="0"/>
                <w:szCs w:val="21"/>
              </w:rPr>
              <w:t>金額</w:t>
            </w:r>
          </w:p>
        </w:tc>
        <w:tc>
          <w:tcPr>
            <w:tcW w:w="2694" w:type="dxa"/>
            <w:vAlign w:val="center"/>
          </w:tcPr>
          <w:p w:rsidR="00BD6DF1" w:rsidRPr="00584B66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6"/>
              </w:rPr>
            </w:pPr>
            <w:r w:rsidRPr="00584B66">
              <w:rPr>
                <w:rFonts w:ascii="ＭＳ明朝-WinCharSetFFFF-H" w:cs="ＭＳ明朝-WinCharSetFFFF-H" w:hint="eastAsia"/>
                <w:kern w:val="0"/>
                <w:szCs w:val="21"/>
              </w:rPr>
              <w:t>備</w:t>
            </w:r>
            <w:r>
              <w:rPr>
                <w:rFonts w:ascii="ＭＳ明朝-WinCharSetFFFF-H" w:cs="ＭＳ明朝-WinCharSetFFFF-H" w:hint="eastAsia"/>
                <w:kern w:val="0"/>
                <w:szCs w:val="21"/>
              </w:rPr>
              <w:t xml:space="preserve">　　　</w:t>
            </w:r>
            <w:r w:rsidRPr="00584B66">
              <w:rPr>
                <w:rFonts w:ascii="ＭＳ明朝-WinCharSetFFFF-H" w:cs="ＭＳ明朝-WinCharSetFFFF-H" w:hint="eastAsia"/>
                <w:kern w:val="0"/>
                <w:szCs w:val="21"/>
              </w:rPr>
              <w:t>考</w:t>
            </w:r>
          </w:p>
        </w:tc>
      </w:tr>
      <w:tr w:rsidR="00BD6DF1" w:rsidTr="0021187D">
        <w:trPr>
          <w:trHeight w:hRule="exact" w:val="170"/>
        </w:trPr>
        <w:tc>
          <w:tcPr>
            <w:tcW w:w="2268" w:type="dxa"/>
            <w:tcBorders>
              <w:bottom w:val="wave" w:sz="12" w:space="0" w:color="auto"/>
            </w:tcBorders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</w:p>
        </w:tc>
        <w:tc>
          <w:tcPr>
            <w:tcW w:w="993" w:type="dxa"/>
            <w:tcBorders>
              <w:bottom w:val="wave" w:sz="12" w:space="0" w:color="auto"/>
            </w:tcBorders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wave" w:sz="12" w:space="0" w:color="auto"/>
            </w:tcBorders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bottom w:val="wave" w:sz="12" w:space="0" w:color="auto"/>
            </w:tcBorders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wave" w:sz="12" w:space="0" w:color="auto"/>
            </w:tcBorders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</w:p>
        </w:tc>
        <w:tc>
          <w:tcPr>
            <w:tcW w:w="2694" w:type="dxa"/>
            <w:tcBorders>
              <w:bottom w:val="wave" w:sz="12" w:space="0" w:color="auto"/>
            </w:tcBorders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</w:p>
        </w:tc>
      </w:tr>
      <w:tr w:rsidR="00BD6DF1" w:rsidTr="0021187D">
        <w:trPr>
          <w:trHeight w:hRule="exact" w:val="284"/>
        </w:trPr>
        <w:tc>
          <w:tcPr>
            <w:tcW w:w="2268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</w:p>
        </w:tc>
      </w:tr>
      <w:tr w:rsidR="00BD6DF1" w:rsidTr="0021187D">
        <w:trPr>
          <w:trHeight w:hRule="exact" w:val="170"/>
        </w:trPr>
        <w:tc>
          <w:tcPr>
            <w:tcW w:w="2268" w:type="dxa"/>
            <w:tcBorders>
              <w:top w:val="wave" w:sz="12" w:space="0" w:color="auto"/>
            </w:tcBorders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wave" w:sz="12" w:space="0" w:color="auto"/>
            </w:tcBorders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wave" w:sz="12" w:space="0" w:color="auto"/>
            </w:tcBorders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wave" w:sz="12" w:space="0" w:color="auto"/>
            </w:tcBorders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wave" w:sz="12" w:space="0" w:color="auto"/>
            </w:tcBorders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wave" w:sz="12" w:space="0" w:color="auto"/>
            </w:tcBorders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</w:p>
        </w:tc>
      </w:tr>
      <w:tr w:rsidR="00BD6DF1" w:rsidTr="0021187D">
        <w:trPr>
          <w:trHeight w:val="794"/>
        </w:trPr>
        <w:tc>
          <w:tcPr>
            <w:tcW w:w="2268" w:type="dxa"/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left"/>
              <w:rPr>
                <w:rFonts w:ascii="ＭＳ明朝-WinCharSetFFFF-H" w:cs="ＭＳ明朝-WinCharSetFFFF-H"/>
                <w:kern w:val="0"/>
                <w:szCs w:val="21"/>
              </w:rPr>
            </w:pPr>
            <w:r w:rsidRPr="0027647E">
              <w:rPr>
                <w:rFonts w:ascii="ＭＳ明朝-WinCharSetFFFF-H" w:cs="ＭＳ明朝-WinCharSetFFFF-H" w:hint="eastAsia"/>
                <w:kern w:val="0"/>
                <w:szCs w:val="21"/>
              </w:rPr>
              <w:t>生コンクリー</w:t>
            </w:r>
            <w:r>
              <w:rPr>
                <w:rFonts w:ascii="ＭＳ明朝-WinCharSetFFFF-H" w:cs="ＭＳ明朝-WinCharSetFFFF-H" w:hint="eastAsia"/>
                <w:kern w:val="0"/>
                <w:szCs w:val="21"/>
              </w:rPr>
              <w:t>ト</w:t>
            </w:r>
          </w:p>
          <w:p w:rsidR="00BD6DF1" w:rsidRPr="007346C3" w:rsidRDefault="00BD6DF1" w:rsidP="0021187D">
            <w:pPr>
              <w:autoSpaceDE w:val="0"/>
              <w:autoSpaceDN w:val="0"/>
              <w:adjustRightInd w:val="0"/>
              <w:jc w:val="left"/>
              <w:rPr>
                <w:rFonts w:ascii="ＭＳ明朝-WinCharSetFFFF-H" w:cs="ＭＳ明朝-WinCharSetFFFF-H"/>
                <w:kern w:val="0"/>
                <w:szCs w:val="21"/>
              </w:rPr>
            </w:pPr>
            <w:r w:rsidRPr="0027647E">
              <w:rPr>
                <w:rFonts w:ascii="ＭＳ明朝-WinCharSetFFFF-H" w:cs="ＭＳ明朝-WinCharSetFFFF-H" w:hint="eastAsia"/>
                <w:kern w:val="0"/>
                <w:szCs w:val="21"/>
              </w:rPr>
              <w:t>（ポンプ車打設）</w:t>
            </w:r>
          </w:p>
        </w:tc>
        <w:tc>
          <w:tcPr>
            <w:tcW w:w="993" w:type="dxa"/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  <w:r w:rsidRPr="0027647E"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  <w:r w:rsidRPr="0027647E">
              <w:rPr>
                <w:rFonts w:ascii="Times New Roman" w:hAnsi="Times New Roman"/>
                <w:kern w:val="0"/>
                <w:szCs w:val="21"/>
              </w:rPr>
              <w:t>m3</w:t>
            </w:r>
          </w:p>
        </w:tc>
        <w:tc>
          <w:tcPr>
            <w:tcW w:w="1275" w:type="dxa"/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  <w:r w:rsidRPr="0027647E">
              <w:rPr>
                <w:rFonts w:ascii="Times New Roman" w:hAnsi="Times New Roman"/>
                <w:b/>
                <w:bCs/>
                <w:kern w:val="0"/>
                <w:szCs w:val="21"/>
              </w:rPr>
              <w:t>19,560</w:t>
            </w:r>
          </w:p>
        </w:tc>
        <w:tc>
          <w:tcPr>
            <w:tcW w:w="1134" w:type="dxa"/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  <w:r w:rsidRPr="0027647E">
              <w:rPr>
                <w:rFonts w:ascii="Times New Roman" w:hAnsi="Times New Roman"/>
                <w:kern w:val="0"/>
                <w:szCs w:val="21"/>
              </w:rPr>
              <w:t>195,600</w:t>
            </w:r>
          </w:p>
        </w:tc>
        <w:tc>
          <w:tcPr>
            <w:tcW w:w="2694" w:type="dxa"/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  <w:r w:rsidRPr="0027647E">
              <w:rPr>
                <w:rFonts w:ascii="ＭＳ明朝-WinCharSetFFFF-H" w:cs="ＭＳ明朝-WinCharSetFFFF-H" w:hint="eastAsia"/>
                <w:kern w:val="0"/>
                <w:szCs w:val="21"/>
              </w:rPr>
              <w:t>第１号単価表参照</w:t>
            </w:r>
          </w:p>
        </w:tc>
      </w:tr>
      <w:tr w:rsidR="00BD6DF1" w:rsidTr="0021187D">
        <w:trPr>
          <w:trHeight w:hRule="exact" w:val="113"/>
        </w:trPr>
        <w:tc>
          <w:tcPr>
            <w:tcW w:w="2268" w:type="dxa"/>
            <w:tcBorders>
              <w:bottom w:val="wave" w:sz="12" w:space="0" w:color="auto"/>
            </w:tcBorders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</w:p>
        </w:tc>
        <w:tc>
          <w:tcPr>
            <w:tcW w:w="993" w:type="dxa"/>
            <w:tcBorders>
              <w:bottom w:val="wave" w:sz="12" w:space="0" w:color="auto"/>
            </w:tcBorders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wave" w:sz="12" w:space="0" w:color="auto"/>
            </w:tcBorders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bottom w:val="wave" w:sz="12" w:space="0" w:color="auto"/>
            </w:tcBorders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wave" w:sz="12" w:space="0" w:color="auto"/>
            </w:tcBorders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</w:p>
        </w:tc>
        <w:tc>
          <w:tcPr>
            <w:tcW w:w="2694" w:type="dxa"/>
            <w:tcBorders>
              <w:bottom w:val="wave" w:sz="12" w:space="0" w:color="auto"/>
            </w:tcBorders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</w:p>
        </w:tc>
      </w:tr>
      <w:tr w:rsidR="00BD6DF1" w:rsidTr="0021187D">
        <w:trPr>
          <w:trHeight w:hRule="exact" w:val="283"/>
        </w:trPr>
        <w:tc>
          <w:tcPr>
            <w:tcW w:w="2268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</w:p>
        </w:tc>
      </w:tr>
      <w:tr w:rsidR="00BD6DF1" w:rsidTr="0021187D">
        <w:trPr>
          <w:trHeight w:hRule="exact" w:val="170"/>
        </w:trPr>
        <w:tc>
          <w:tcPr>
            <w:tcW w:w="2268" w:type="dxa"/>
            <w:tcBorders>
              <w:top w:val="wave" w:sz="12" w:space="0" w:color="auto"/>
            </w:tcBorders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wave" w:sz="12" w:space="0" w:color="auto"/>
            </w:tcBorders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wave" w:sz="12" w:space="0" w:color="auto"/>
            </w:tcBorders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wave" w:sz="12" w:space="0" w:color="auto"/>
            </w:tcBorders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wave" w:sz="12" w:space="0" w:color="auto"/>
            </w:tcBorders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wave" w:sz="12" w:space="0" w:color="auto"/>
            </w:tcBorders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</w:p>
        </w:tc>
      </w:tr>
      <w:tr w:rsidR="00BD6DF1" w:rsidTr="0021187D">
        <w:trPr>
          <w:trHeight w:hRule="exact" w:val="170"/>
        </w:trPr>
        <w:tc>
          <w:tcPr>
            <w:tcW w:w="2268" w:type="dxa"/>
            <w:tcBorders>
              <w:bottom w:val="nil"/>
            </w:tcBorders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D6DF1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 w:val="26"/>
                <w:szCs w:val="26"/>
              </w:rPr>
            </w:pPr>
          </w:p>
        </w:tc>
      </w:tr>
    </w:tbl>
    <w:p w:rsidR="00BD6DF1" w:rsidRDefault="00BD6DF1" w:rsidP="00BD6DF1">
      <w:pPr>
        <w:autoSpaceDE w:val="0"/>
        <w:autoSpaceDN w:val="0"/>
        <w:adjustRightInd w:val="0"/>
        <w:jc w:val="left"/>
        <w:rPr>
          <w:rFonts w:ascii="ＭＳ明朝-WinCharSetFFFF-H" w:cs="ＭＳ明朝-WinCharSetFFFF-H"/>
          <w:kern w:val="0"/>
          <w:szCs w:val="21"/>
        </w:rPr>
      </w:pPr>
    </w:p>
    <w:p w:rsidR="00BD6DF1" w:rsidRDefault="00BD6DF1" w:rsidP="00BD6DF1">
      <w:pPr>
        <w:autoSpaceDE w:val="0"/>
        <w:autoSpaceDN w:val="0"/>
        <w:adjustRightInd w:val="0"/>
        <w:ind w:firstLineChars="100" w:firstLine="198"/>
        <w:jc w:val="left"/>
        <w:rPr>
          <w:rFonts w:ascii="ＭＳ明朝-WinCharSetFFFF-H" w:cs="ＭＳ明朝-WinCharSetFFFF-H"/>
          <w:kern w:val="0"/>
          <w:szCs w:val="21"/>
        </w:rPr>
      </w:pPr>
      <w:r>
        <w:rPr>
          <w:rFonts w:ascii="ＭＳ明朝-WinCharSetFFFF-H" w:cs="ＭＳ明朝-WinCharSetFFFF-H" w:hint="eastAsia"/>
          <w:kern w:val="0"/>
          <w:szCs w:val="21"/>
        </w:rPr>
        <w:t>※</w:t>
      </w:r>
      <w:r w:rsidRPr="0027647E">
        <w:rPr>
          <w:rFonts w:ascii="ＭＳ明朝-WinCharSetFFFF-H" w:cs="ＭＳ明朝-WinCharSetFFFF-H"/>
          <w:kern w:val="0"/>
          <w:szCs w:val="21"/>
        </w:rPr>
        <w:t xml:space="preserve"> </w:t>
      </w:r>
      <w:r w:rsidRPr="0027647E">
        <w:rPr>
          <w:rFonts w:ascii="ＭＳ明朝-WinCharSetFFFF-H" w:cs="ＭＳ明朝-WinCharSetFFFF-H" w:hint="eastAsia"/>
          <w:kern w:val="0"/>
          <w:szCs w:val="21"/>
        </w:rPr>
        <w:t>複数の見積りを積み上げている単価（例：生コンクリート</w:t>
      </w:r>
      <w:r w:rsidRPr="0027647E">
        <w:rPr>
          <w:rFonts w:ascii="Times New Roman" w:hAnsi="Times New Roman"/>
          <w:kern w:val="0"/>
          <w:szCs w:val="21"/>
        </w:rPr>
        <w:t xml:space="preserve">19,560 </w:t>
      </w:r>
      <w:r w:rsidRPr="0027647E">
        <w:rPr>
          <w:rFonts w:ascii="ＭＳ明朝-WinCharSetFFFF-H" w:cs="ＭＳ明朝-WinCharSetFFFF-H" w:hint="eastAsia"/>
          <w:kern w:val="0"/>
          <w:szCs w:val="21"/>
        </w:rPr>
        <w:t>円／</w:t>
      </w:r>
      <w:r w:rsidRPr="0027647E">
        <w:rPr>
          <w:rFonts w:ascii="ＭＳ明朝-WinCharSetFFFF-H" w:cs="ＭＳ明朝-WinCharSetFFFF-H"/>
          <w:kern w:val="0"/>
          <w:szCs w:val="21"/>
        </w:rPr>
        <w:t xml:space="preserve"> </w:t>
      </w:r>
      <w:r w:rsidRPr="0027647E">
        <w:rPr>
          <w:rFonts w:ascii="Times New Roman" w:hAnsi="Times New Roman"/>
          <w:kern w:val="0"/>
          <w:szCs w:val="21"/>
        </w:rPr>
        <w:t>m3</w:t>
      </w:r>
      <w:r w:rsidRPr="0027647E">
        <w:rPr>
          <w:rFonts w:ascii="ＭＳ明朝-WinCharSetFFFF-H" w:cs="ＭＳ明朝-WinCharSetFFFF-H" w:hint="eastAsia"/>
          <w:kern w:val="0"/>
          <w:szCs w:val="21"/>
        </w:rPr>
        <w:t>）については、下記に</w:t>
      </w:r>
    </w:p>
    <w:p w:rsidR="00BD6DF1" w:rsidRDefault="00BD6DF1" w:rsidP="00BD6DF1">
      <w:pPr>
        <w:autoSpaceDE w:val="0"/>
        <w:autoSpaceDN w:val="0"/>
        <w:adjustRightInd w:val="0"/>
        <w:ind w:firstLineChars="150" w:firstLine="297"/>
        <w:jc w:val="left"/>
        <w:rPr>
          <w:rFonts w:ascii="ＭＳ明朝-WinCharSetFFFF-H" w:cs="ＭＳ明朝-WinCharSetFFFF-H"/>
          <w:kern w:val="0"/>
          <w:szCs w:val="21"/>
        </w:rPr>
      </w:pPr>
      <w:r w:rsidRPr="0027647E">
        <w:rPr>
          <w:rFonts w:ascii="ＭＳ明朝-WinCharSetFFFF-H" w:cs="ＭＳ明朝-WinCharSetFFFF-H" w:hint="eastAsia"/>
          <w:kern w:val="0"/>
          <w:szCs w:val="21"/>
        </w:rPr>
        <w:t>示すような単価表を作成し、</w:t>
      </w:r>
      <w:r w:rsidRPr="00F12FB4">
        <w:rPr>
          <w:rFonts w:ascii="ＭＳ明朝-WinCharSetFFFF-H" w:cs="ＭＳ明朝-WinCharSetFFFF-H" w:hint="eastAsia"/>
          <w:kern w:val="0"/>
          <w:szCs w:val="21"/>
          <w:u w:val="single"/>
        </w:rPr>
        <w:t>備考欄に根拠となる見積り業者名や単価算定式を記載</w:t>
      </w:r>
      <w:r w:rsidRPr="0027647E">
        <w:rPr>
          <w:rFonts w:ascii="ＭＳ明朝-WinCharSetFFFF-H" w:cs="ＭＳ明朝-WinCharSetFFFF-H" w:hint="eastAsia"/>
          <w:kern w:val="0"/>
          <w:szCs w:val="21"/>
        </w:rPr>
        <w:t>すること。</w:t>
      </w:r>
    </w:p>
    <w:p w:rsidR="00BD6DF1" w:rsidRDefault="00BD6DF1" w:rsidP="00BD6DF1">
      <w:pPr>
        <w:autoSpaceDE w:val="0"/>
        <w:autoSpaceDN w:val="0"/>
        <w:adjustRightInd w:val="0"/>
        <w:jc w:val="left"/>
        <w:rPr>
          <w:rFonts w:ascii="ＭＳ明朝-WinCharSetFFFF-H" w:cs="ＭＳ明朝-WinCharSetFFFF-H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57"/>
      </w:tblGrid>
      <w:tr w:rsidR="00BD6DF1" w:rsidTr="0021187D">
        <w:trPr>
          <w:trHeight w:hRule="exact" w:val="227"/>
        </w:trPr>
        <w:tc>
          <w:tcPr>
            <w:tcW w:w="9695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:rsidR="00BD6DF1" w:rsidRDefault="00BD6DF1" w:rsidP="0021187D">
            <w:pPr>
              <w:autoSpaceDE w:val="0"/>
              <w:autoSpaceDN w:val="0"/>
              <w:adjustRightInd w:val="0"/>
              <w:jc w:val="left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</w:tr>
    </w:tbl>
    <w:p w:rsidR="00BD6DF1" w:rsidRDefault="00BD6DF1" w:rsidP="00BD6DF1">
      <w:pPr>
        <w:tabs>
          <w:tab w:val="left" w:pos="2364"/>
        </w:tabs>
        <w:autoSpaceDE w:val="0"/>
        <w:autoSpaceDN w:val="0"/>
        <w:adjustRightInd w:val="0"/>
        <w:jc w:val="left"/>
        <w:rPr>
          <w:rFonts w:ascii="ＭＳ明朝-WinCharSetFFFF-H" w:cs="ＭＳ明朝-WinCharSetFFFF-H"/>
          <w:kern w:val="0"/>
          <w:szCs w:val="21"/>
        </w:rPr>
      </w:pPr>
    </w:p>
    <w:p w:rsidR="00BD6DF1" w:rsidRPr="0027647E" w:rsidRDefault="00BD6DF1" w:rsidP="00BD6DF1">
      <w:pPr>
        <w:autoSpaceDE w:val="0"/>
        <w:autoSpaceDN w:val="0"/>
        <w:adjustRightInd w:val="0"/>
        <w:jc w:val="left"/>
        <w:rPr>
          <w:rFonts w:ascii="ＭＳ明朝-WinCharSetFFFF-H" w:cs="ＭＳ明朝-WinCharSetFFFF-H"/>
          <w:kern w:val="0"/>
          <w:szCs w:val="21"/>
        </w:rPr>
      </w:pPr>
      <w:r w:rsidRPr="0027647E">
        <w:rPr>
          <w:rFonts w:ascii="ＭＳ明朝-WinCharSetFFFF-H" w:cs="ＭＳ明朝-WinCharSetFFFF-H" w:hint="eastAsia"/>
          <w:kern w:val="0"/>
          <w:szCs w:val="21"/>
        </w:rPr>
        <w:t>様式３－１単価表</w:t>
      </w:r>
    </w:p>
    <w:p w:rsidR="00BD6DF1" w:rsidRDefault="00BD6DF1" w:rsidP="00BD6DF1">
      <w:pPr>
        <w:autoSpaceDE w:val="0"/>
        <w:autoSpaceDN w:val="0"/>
        <w:adjustRightInd w:val="0"/>
        <w:ind w:firstLineChars="1100" w:firstLine="2728"/>
        <w:jc w:val="left"/>
        <w:rPr>
          <w:rFonts w:ascii="ＭＳ明朝-WinCharSetFFFF-H" w:cs="ＭＳ明朝-WinCharSetFFFF-H"/>
          <w:kern w:val="0"/>
          <w:sz w:val="26"/>
          <w:szCs w:val="26"/>
        </w:rPr>
      </w:pPr>
      <w:r w:rsidRPr="0027647E">
        <w:rPr>
          <w:rFonts w:ascii="ＭＳ明朝-WinCharSetFFFF-H" w:cs="ＭＳ明朝-WinCharSetFFFF-H" w:hint="eastAsia"/>
          <w:kern w:val="0"/>
          <w:sz w:val="26"/>
          <w:szCs w:val="26"/>
        </w:rPr>
        <w:t>第</w:t>
      </w:r>
      <w:r>
        <w:rPr>
          <w:rFonts w:ascii="ＭＳ明朝-WinCharSetFFFF-H" w:cs="ＭＳ明朝-WinCharSetFFFF-H" w:hint="eastAsia"/>
          <w:kern w:val="0"/>
          <w:sz w:val="26"/>
          <w:szCs w:val="26"/>
        </w:rPr>
        <w:t xml:space="preserve">　</w:t>
      </w:r>
      <w:r w:rsidRPr="0027647E">
        <w:rPr>
          <w:rFonts w:ascii="ＭＳ明朝-WinCharSetFFFF-H" w:cs="ＭＳ明朝-WinCharSetFFFF-H" w:hint="eastAsia"/>
          <w:kern w:val="0"/>
          <w:sz w:val="26"/>
          <w:szCs w:val="26"/>
        </w:rPr>
        <w:t>１</w:t>
      </w:r>
      <w:r>
        <w:rPr>
          <w:rFonts w:ascii="ＭＳ明朝-WinCharSetFFFF-H" w:cs="ＭＳ明朝-WinCharSetFFFF-H" w:hint="eastAsia"/>
          <w:kern w:val="0"/>
          <w:sz w:val="26"/>
          <w:szCs w:val="26"/>
        </w:rPr>
        <w:t xml:space="preserve">　</w:t>
      </w:r>
      <w:r w:rsidRPr="0027647E">
        <w:rPr>
          <w:rFonts w:ascii="ＭＳ明朝-WinCharSetFFFF-H" w:cs="ＭＳ明朝-WinCharSetFFFF-H" w:hint="eastAsia"/>
          <w:kern w:val="0"/>
          <w:sz w:val="26"/>
          <w:szCs w:val="26"/>
        </w:rPr>
        <w:t>号</w:t>
      </w:r>
      <w:r>
        <w:rPr>
          <w:rFonts w:ascii="ＭＳ明朝-WinCharSetFFFF-H" w:cs="ＭＳ明朝-WinCharSetFFFF-H" w:hint="eastAsia"/>
          <w:kern w:val="0"/>
          <w:sz w:val="26"/>
          <w:szCs w:val="26"/>
        </w:rPr>
        <w:t xml:space="preserve">　</w:t>
      </w:r>
      <w:r w:rsidRPr="0027647E">
        <w:rPr>
          <w:rFonts w:ascii="ＭＳ明朝-WinCharSetFFFF-H" w:cs="ＭＳ明朝-WinCharSetFFFF-H" w:hint="eastAsia"/>
          <w:kern w:val="0"/>
          <w:sz w:val="26"/>
          <w:szCs w:val="26"/>
        </w:rPr>
        <w:t>単</w:t>
      </w:r>
      <w:r>
        <w:rPr>
          <w:rFonts w:ascii="ＭＳ明朝-WinCharSetFFFF-H" w:cs="ＭＳ明朝-WinCharSetFFFF-H" w:hint="eastAsia"/>
          <w:kern w:val="0"/>
          <w:sz w:val="26"/>
          <w:szCs w:val="26"/>
        </w:rPr>
        <w:t xml:space="preserve">　</w:t>
      </w:r>
      <w:r w:rsidRPr="0027647E">
        <w:rPr>
          <w:rFonts w:ascii="ＭＳ明朝-WinCharSetFFFF-H" w:cs="ＭＳ明朝-WinCharSetFFFF-H" w:hint="eastAsia"/>
          <w:kern w:val="0"/>
          <w:sz w:val="26"/>
          <w:szCs w:val="26"/>
        </w:rPr>
        <w:t>価</w:t>
      </w:r>
      <w:r>
        <w:rPr>
          <w:rFonts w:ascii="ＭＳ明朝-WinCharSetFFFF-H" w:cs="ＭＳ明朝-WinCharSetFFFF-H" w:hint="eastAsia"/>
          <w:kern w:val="0"/>
          <w:sz w:val="26"/>
          <w:szCs w:val="26"/>
        </w:rPr>
        <w:t xml:space="preserve">　</w:t>
      </w:r>
      <w:r w:rsidRPr="0027647E">
        <w:rPr>
          <w:rFonts w:ascii="ＭＳ明朝-WinCharSetFFFF-H" w:cs="ＭＳ明朝-WinCharSetFFFF-H" w:hint="eastAsia"/>
          <w:kern w:val="0"/>
          <w:sz w:val="26"/>
          <w:szCs w:val="26"/>
        </w:rPr>
        <w:t>表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22"/>
        <w:gridCol w:w="1016"/>
        <w:gridCol w:w="1082"/>
        <w:gridCol w:w="1227"/>
        <w:gridCol w:w="1160"/>
        <w:gridCol w:w="2642"/>
      </w:tblGrid>
      <w:tr w:rsidR="00BD6DF1" w:rsidRPr="00584B66" w:rsidTr="0021187D">
        <w:trPr>
          <w:trHeight w:val="680"/>
        </w:trPr>
        <w:tc>
          <w:tcPr>
            <w:tcW w:w="2268" w:type="dxa"/>
            <w:vAlign w:val="center"/>
          </w:tcPr>
          <w:p w:rsidR="00BD6DF1" w:rsidRPr="00584B66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  <w:r w:rsidRPr="00584B66">
              <w:rPr>
                <w:rFonts w:ascii="ＭＳ明朝-WinCharSetFFFF-H" w:cs="ＭＳ明朝-WinCharSetFFFF-H" w:hint="eastAsia"/>
                <w:kern w:val="0"/>
                <w:szCs w:val="21"/>
              </w:rPr>
              <w:t>工事区分・工種・種別</w:t>
            </w:r>
          </w:p>
        </w:tc>
        <w:tc>
          <w:tcPr>
            <w:tcW w:w="1028" w:type="dxa"/>
            <w:vAlign w:val="center"/>
          </w:tcPr>
          <w:p w:rsidR="00BD6DF1" w:rsidRPr="00584B66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  <w:r w:rsidRPr="00584B66">
              <w:rPr>
                <w:rFonts w:ascii="ＭＳ明朝-WinCharSetFFFF-H" w:cs="ＭＳ明朝-WinCharSetFFFF-H" w:hint="eastAsia"/>
                <w:kern w:val="0"/>
                <w:szCs w:val="21"/>
              </w:rPr>
              <w:t>数量</w:t>
            </w:r>
          </w:p>
        </w:tc>
        <w:tc>
          <w:tcPr>
            <w:tcW w:w="1099" w:type="dxa"/>
            <w:vAlign w:val="center"/>
          </w:tcPr>
          <w:p w:rsidR="00BD6DF1" w:rsidRPr="00584B66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  <w:r w:rsidRPr="00584B66">
              <w:rPr>
                <w:rFonts w:ascii="ＭＳ明朝-WinCharSetFFFF-H" w:cs="ＭＳ明朝-WinCharSetFFFF-H" w:hint="eastAsia"/>
                <w:kern w:val="0"/>
                <w:szCs w:val="21"/>
              </w:rPr>
              <w:t>単位</w:t>
            </w:r>
          </w:p>
        </w:tc>
        <w:tc>
          <w:tcPr>
            <w:tcW w:w="1239" w:type="dxa"/>
            <w:vAlign w:val="center"/>
          </w:tcPr>
          <w:p w:rsidR="00BD6DF1" w:rsidRPr="00584B66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  <w:r w:rsidRPr="00584B66">
              <w:rPr>
                <w:rFonts w:ascii="ＭＳ明朝-WinCharSetFFFF-H" w:cs="ＭＳ明朝-WinCharSetFFFF-H" w:hint="eastAsia"/>
                <w:kern w:val="0"/>
                <w:szCs w:val="21"/>
              </w:rPr>
              <w:t>単価</w:t>
            </w:r>
          </w:p>
        </w:tc>
        <w:tc>
          <w:tcPr>
            <w:tcW w:w="1170" w:type="dxa"/>
            <w:vAlign w:val="center"/>
          </w:tcPr>
          <w:p w:rsidR="00BD6DF1" w:rsidRPr="00584B66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  <w:r w:rsidRPr="00584B66">
              <w:rPr>
                <w:rFonts w:ascii="ＭＳ明朝-WinCharSetFFFF-H" w:cs="ＭＳ明朝-WinCharSetFFFF-H" w:hint="eastAsia"/>
                <w:kern w:val="0"/>
                <w:szCs w:val="21"/>
              </w:rPr>
              <w:t>金額</w:t>
            </w:r>
          </w:p>
        </w:tc>
        <w:tc>
          <w:tcPr>
            <w:tcW w:w="2694" w:type="dxa"/>
            <w:vAlign w:val="center"/>
          </w:tcPr>
          <w:p w:rsidR="00BD6DF1" w:rsidRPr="00584B66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  <w:r w:rsidRPr="00584B66">
              <w:rPr>
                <w:rFonts w:ascii="ＭＳ明朝-WinCharSetFFFF-H" w:cs="ＭＳ明朝-WinCharSetFFFF-H" w:hint="eastAsia"/>
                <w:kern w:val="0"/>
                <w:szCs w:val="21"/>
              </w:rPr>
              <w:t>備　　考</w:t>
            </w:r>
          </w:p>
        </w:tc>
      </w:tr>
      <w:tr w:rsidR="00BD6DF1" w:rsidRPr="00584B66" w:rsidTr="0021187D">
        <w:trPr>
          <w:trHeight w:val="737"/>
        </w:trPr>
        <w:tc>
          <w:tcPr>
            <w:tcW w:w="2268" w:type="dxa"/>
            <w:vAlign w:val="center"/>
          </w:tcPr>
          <w:p w:rsidR="00BD6DF1" w:rsidRPr="00584B66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  <w:r w:rsidRPr="00584B66">
              <w:rPr>
                <w:rFonts w:ascii="ＭＳ明朝-WinCharSetFFFF-H" w:cs="ＭＳ明朝-WinCharSetFFFF-H" w:hint="eastAsia"/>
                <w:kern w:val="0"/>
                <w:szCs w:val="21"/>
              </w:rPr>
              <w:t>生コンクリート（材料）</w:t>
            </w:r>
          </w:p>
        </w:tc>
        <w:tc>
          <w:tcPr>
            <w:tcW w:w="1028" w:type="dxa"/>
            <w:vAlign w:val="center"/>
          </w:tcPr>
          <w:p w:rsidR="00BD6DF1" w:rsidRPr="00584B66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  <w:r w:rsidRPr="00584B66">
              <w:rPr>
                <w:rFonts w:ascii="Times New Roman" w:hAnsi="Times New Roman"/>
                <w:kern w:val="0"/>
                <w:szCs w:val="21"/>
              </w:rPr>
              <w:t>1.04</w:t>
            </w:r>
          </w:p>
        </w:tc>
        <w:tc>
          <w:tcPr>
            <w:tcW w:w="1099" w:type="dxa"/>
            <w:vAlign w:val="center"/>
          </w:tcPr>
          <w:p w:rsidR="00BD6DF1" w:rsidRPr="00584B66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  <w:r w:rsidRPr="00584B66">
              <w:rPr>
                <w:rFonts w:ascii="Times New Roman" w:hAnsi="Times New Roman"/>
                <w:kern w:val="0"/>
                <w:szCs w:val="21"/>
              </w:rPr>
              <w:t>m3</w:t>
            </w:r>
          </w:p>
        </w:tc>
        <w:tc>
          <w:tcPr>
            <w:tcW w:w="1239" w:type="dxa"/>
            <w:vAlign w:val="center"/>
          </w:tcPr>
          <w:p w:rsidR="00BD6DF1" w:rsidRPr="00584B66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  <w:r w:rsidRPr="00584B66">
              <w:rPr>
                <w:rFonts w:ascii="Times New Roman" w:hAnsi="Times New Roman"/>
                <w:kern w:val="0"/>
                <w:szCs w:val="21"/>
              </w:rPr>
              <w:t>14,000</w:t>
            </w:r>
          </w:p>
        </w:tc>
        <w:tc>
          <w:tcPr>
            <w:tcW w:w="1170" w:type="dxa"/>
            <w:vAlign w:val="center"/>
          </w:tcPr>
          <w:p w:rsidR="00BD6DF1" w:rsidRPr="00584B66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  <w:r w:rsidRPr="00584B66">
              <w:rPr>
                <w:rFonts w:ascii="Times New Roman" w:hAnsi="Times New Roman"/>
                <w:kern w:val="0"/>
                <w:szCs w:val="21"/>
              </w:rPr>
              <w:t>14,560</w:t>
            </w:r>
          </w:p>
        </w:tc>
        <w:tc>
          <w:tcPr>
            <w:tcW w:w="2694" w:type="dxa"/>
            <w:vAlign w:val="center"/>
          </w:tcPr>
          <w:p w:rsidR="00BD6DF1" w:rsidRPr="00584B66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  <w:r w:rsidRPr="00584B66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  <w:r w:rsidRPr="00584B66">
              <w:rPr>
                <w:rFonts w:ascii="ＭＳ明朝-WinCharSetFFFF-H" w:cs="ＭＳ明朝-WinCharSetFFFF-H" w:hint="eastAsia"/>
                <w:kern w:val="0"/>
                <w:szCs w:val="21"/>
                <w:u w:val="single"/>
              </w:rPr>
              <w:t>㈱○○○○</w:t>
            </w:r>
            <w:r w:rsidRPr="00584B66">
              <w:rPr>
                <w:rFonts w:ascii="ＭＳ明朝-WinCharSetFFFF-H" w:cs="ＭＳ明朝-WinCharSetFFFF-H"/>
                <w:kern w:val="0"/>
                <w:szCs w:val="21"/>
                <w:u w:val="single"/>
              </w:rPr>
              <w:t xml:space="preserve"> </w:t>
            </w:r>
            <w:r w:rsidRPr="00584B66">
              <w:rPr>
                <w:rFonts w:ascii="ＭＳ明朝-WinCharSetFFFF-H" w:cs="ＭＳ明朝-WinCharSetFFFF-H" w:hint="eastAsia"/>
                <w:kern w:val="0"/>
                <w:szCs w:val="21"/>
                <w:u w:val="single"/>
              </w:rPr>
              <w:t>見積書参照</w:t>
            </w:r>
          </w:p>
        </w:tc>
      </w:tr>
      <w:tr w:rsidR="00BD6DF1" w:rsidRPr="00584B66" w:rsidTr="0021187D">
        <w:trPr>
          <w:trHeight w:val="737"/>
        </w:trPr>
        <w:tc>
          <w:tcPr>
            <w:tcW w:w="2268" w:type="dxa"/>
            <w:vAlign w:val="center"/>
          </w:tcPr>
          <w:p w:rsidR="00BD6DF1" w:rsidRPr="00584B66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  <w:r w:rsidRPr="00584B66">
              <w:rPr>
                <w:rFonts w:ascii="ＭＳ明朝-WinCharSetFFFF-H" w:cs="ＭＳ明朝-WinCharSetFFFF-H" w:hint="eastAsia"/>
                <w:kern w:val="0"/>
                <w:szCs w:val="21"/>
              </w:rPr>
              <w:t>生コンクリート（手間）</w:t>
            </w:r>
          </w:p>
        </w:tc>
        <w:tc>
          <w:tcPr>
            <w:tcW w:w="1028" w:type="dxa"/>
            <w:vAlign w:val="center"/>
          </w:tcPr>
          <w:p w:rsidR="00BD6DF1" w:rsidRPr="00584B66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  <w:r w:rsidRPr="00584B66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099" w:type="dxa"/>
            <w:vAlign w:val="center"/>
          </w:tcPr>
          <w:p w:rsidR="00BD6DF1" w:rsidRPr="00584B66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  <w:r w:rsidRPr="00584B66">
              <w:rPr>
                <w:rFonts w:ascii="Times New Roman" w:hAnsi="Times New Roman"/>
                <w:kern w:val="0"/>
                <w:szCs w:val="21"/>
              </w:rPr>
              <w:t>m3</w:t>
            </w:r>
          </w:p>
        </w:tc>
        <w:tc>
          <w:tcPr>
            <w:tcW w:w="1239" w:type="dxa"/>
            <w:vAlign w:val="center"/>
          </w:tcPr>
          <w:p w:rsidR="00BD6DF1" w:rsidRPr="00584B66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  <w:r w:rsidRPr="00584B66">
              <w:rPr>
                <w:rFonts w:ascii="Times New Roman" w:hAnsi="Times New Roman"/>
                <w:kern w:val="0"/>
                <w:szCs w:val="21"/>
              </w:rPr>
              <w:t>2,000</w:t>
            </w:r>
          </w:p>
        </w:tc>
        <w:tc>
          <w:tcPr>
            <w:tcW w:w="1170" w:type="dxa"/>
            <w:vAlign w:val="center"/>
          </w:tcPr>
          <w:p w:rsidR="00BD6DF1" w:rsidRPr="00584B66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  <w:r w:rsidRPr="00584B66">
              <w:rPr>
                <w:rFonts w:ascii="Times New Roman" w:hAnsi="Times New Roman"/>
                <w:kern w:val="0"/>
                <w:szCs w:val="21"/>
              </w:rPr>
              <w:t>2,000</w:t>
            </w:r>
          </w:p>
        </w:tc>
        <w:tc>
          <w:tcPr>
            <w:tcW w:w="2694" w:type="dxa"/>
            <w:vAlign w:val="center"/>
          </w:tcPr>
          <w:p w:rsidR="00BD6DF1" w:rsidRPr="00584B66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  <w:r w:rsidRPr="00584B66">
              <w:rPr>
                <w:rFonts w:ascii="ＭＳ明朝-WinCharSetFFFF-H" w:cs="ＭＳ明朝-WinCharSetFFFF-H" w:hint="eastAsia"/>
                <w:kern w:val="0"/>
                <w:szCs w:val="21"/>
                <w:u w:val="single"/>
              </w:rPr>
              <w:t>㈱○○○建設見積書参照</w:t>
            </w:r>
          </w:p>
        </w:tc>
      </w:tr>
      <w:tr w:rsidR="00BD6DF1" w:rsidRPr="00584B66" w:rsidTr="0021187D">
        <w:trPr>
          <w:trHeight w:val="737"/>
        </w:trPr>
        <w:tc>
          <w:tcPr>
            <w:tcW w:w="2268" w:type="dxa"/>
            <w:vAlign w:val="center"/>
          </w:tcPr>
          <w:p w:rsidR="00BD6DF1" w:rsidRPr="00584B66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  <w:r w:rsidRPr="00584B66">
              <w:rPr>
                <w:rFonts w:ascii="ＭＳ明朝-WinCharSetFFFF-H" w:cs="ＭＳ明朝-WinCharSetFFFF-H" w:hint="eastAsia"/>
                <w:kern w:val="0"/>
                <w:szCs w:val="21"/>
              </w:rPr>
              <w:t>コンクリートポンプ車</w:t>
            </w:r>
          </w:p>
        </w:tc>
        <w:tc>
          <w:tcPr>
            <w:tcW w:w="1028" w:type="dxa"/>
            <w:vAlign w:val="center"/>
          </w:tcPr>
          <w:p w:rsidR="00BD6DF1" w:rsidRPr="00584B66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  <w:r w:rsidRPr="00584B66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099" w:type="dxa"/>
            <w:vAlign w:val="center"/>
          </w:tcPr>
          <w:p w:rsidR="00BD6DF1" w:rsidRPr="00584B66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  <w:r w:rsidRPr="00584B66">
              <w:rPr>
                <w:rFonts w:ascii="Times New Roman" w:hAnsi="Times New Roman"/>
                <w:kern w:val="0"/>
                <w:szCs w:val="21"/>
              </w:rPr>
              <w:t>m3</w:t>
            </w:r>
          </w:p>
        </w:tc>
        <w:tc>
          <w:tcPr>
            <w:tcW w:w="1239" w:type="dxa"/>
            <w:vAlign w:val="center"/>
          </w:tcPr>
          <w:p w:rsidR="00BD6DF1" w:rsidRPr="00584B66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  <w:r w:rsidRPr="00584B66">
              <w:rPr>
                <w:rFonts w:ascii="Times New Roman" w:hAnsi="Times New Roman"/>
                <w:kern w:val="0"/>
                <w:szCs w:val="21"/>
              </w:rPr>
              <w:t>3,000</w:t>
            </w:r>
          </w:p>
        </w:tc>
        <w:tc>
          <w:tcPr>
            <w:tcW w:w="1170" w:type="dxa"/>
            <w:vAlign w:val="center"/>
          </w:tcPr>
          <w:p w:rsidR="00BD6DF1" w:rsidRPr="00584B66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  <w:r w:rsidRPr="00584B66">
              <w:rPr>
                <w:rFonts w:ascii="Times New Roman" w:hAnsi="Times New Roman"/>
                <w:kern w:val="0"/>
                <w:szCs w:val="21"/>
              </w:rPr>
              <w:t>3,000</w:t>
            </w:r>
          </w:p>
        </w:tc>
        <w:tc>
          <w:tcPr>
            <w:tcW w:w="2694" w:type="dxa"/>
            <w:vAlign w:val="center"/>
          </w:tcPr>
          <w:p w:rsidR="00BD6DF1" w:rsidRPr="00584B66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  <w:u w:val="single"/>
              </w:rPr>
            </w:pPr>
            <w:r w:rsidRPr="00584B66">
              <w:rPr>
                <w:rFonts w:ascii="Times New Roman" w:hAnsi="Times New Roman"/>
                <w:kern w:val="0"/>
                <w:szCs w:val="21"/>
                <w:u w:val="single"/>
              </w:rPr>
              <w:t>30,000 / 10m3 = 3,000</w:t>
            </w:r>
          </w:p>
          <w:p w:rsidR="00BD6DF1" w:rsidRPr="00584B66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  <w:r w:rsidRPr="00584B66">
              <w:rPr>
                <w:rFonts w:ascii="ＭＳ明朝-WinCharSetFFFF-H" w:cs="ＭＳ明朝-WinCharSetFFFF-H" w:hint="eastAsia"/>
                <w:kern w:val="0"/>
                <w:szCs w:val="21"/>
                <w:u w:val="single"/>
              </w:rPr>
              <w:t>有</w:t>
            </w:r>
            <w:r w:rsidRPr="00584B66">
              <w:rPr>
                <w:rFonts w:ascii="ＭＳ明朝-WinCharSetFFFF-H" w:cs="ＭＳ明朝-WinCharSetFFFF-H"/>
                <w:kern w:val="0"/>
                <w:szCs w:val="21"/>
                <w:u w:val="single"/>
              </w:rPr>
              <w:t>)</w:t>
            </w:r>
            <w:r w:rsidRPr="00584B66">
              <w:rPr>
                <w:rFonts w:ascii="ＭＳ明朝-WinCharSetFFFF-H" w:cs="ＭＳ明朝-WinCharSetFFFF-H" w:hint="eastAsia"/>
                <w:kern w:val="0"/>
                <w:szCs w:val="21"/>
                <w:u w:val="single"/>
              </w:rPr>
              <w:t>○○○組見積書参照</w:t>
            </w:r>
          </w:p>
        </w:tc>
      </w:tr>
      <w:tr w:rsidR="00BD6DF1" w:rsidRPr="00584B66" w:rsidTr="0021187D">
        <w:trPr>
          <w:trHeight w:val="737"/>
        </w:trPr>
        <w:tc>
          <w:tcPr>
            <w:tcW w:w="2268" w:type="dxa"/>
            <w:vAlign w:val="center"/>
          </w:tcPr>
          <w:p w:rsidR="00BD6DF1" w:rsidRPr="00584B66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  <w:r w:rsidRPr="00584B66">
              <w:rPr>
                <w:rFonts w:ascii="ＭＳ明朝-WinCharSetFFFF-H" w:cs="ＭＳ明朝-WinCharSetFFFF-H" w:hint="eastAsia"/>
                <w:kern w:val="0"/>
                <w:szCs w:val="21"/>
              </w:rPr>
              <w:t>【単位当り金額】</w:t>
            </w:r>
          </w:p>
        </w:tc>
        <w:tc>
          <w:tcPr>
            <w:tcW w:w="1028" w:type="dxa"/>
            <w:vAlign w:val="center"/>
          </w:tcPr>
          <w:p w:rsidR="00BD6DF1" w:rsidRPr="00584B66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  <w:r w:rsidRPr="00584B66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099" w:type="dxa"/>
            <w:vAlign w:val="center"/>
          </w:tcPr>
          <w:p w:rsidR="00BD6DF1" w:rsidRPr="00584B66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  <w:r w:rsidRPr="00584B66">
              <w:rPr>
                <w:rFonts w:ascii="Times New Roman" w:hAnsi="Times New Roman"/>
                <w:kern w:val="0"/>
                <w:szCs w:val="21"/>
              </w:rPr>
              <w:t>m3</w:t>
            </w:r>
          </w:p>
        </w:tc>
        <w:tc>
          <w:tcPr>
            <w:tcW w:w="1239" w:type="dxa"/>
            <w:vAlign w:val="center"/>
          </w:tcPr>
          <w:p w:rsidR="00BD6DF1" w:rsidRPr="00584B66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BD6DF1" w:rsidRPr="00584B66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  <w:r w:rsidRPr="00584B66">
              <w:rPr>
                <w:rFonts w:ascii="Times New Roman" w:hAnsi="Times New Roman"/>
                <w:b/>
                <w:bCs/>
                <w:kern w:val="0"/>
                <w:szCs w:val="21"/>
              </w:rPr>
              <w:t>19,560</w:t>
            </w:r>
          </w:p>
        </w:tc>
        <w:tc>
          <w:tcPr>
            <w:tcW w:w="2694" w:type="dxa"/>
            <w:vAlign w:val="center"/>
          </w:tcPr>
          <w:p w:rsidR="00BD6DF1" w:rsidRPr="00584B66" w:rsidRDefault="00BD6DF1" w:rsidP="00BD6DF1">
            <w:pPr>
              <w:autoSpaceDE w:val="0"/>
              <w:autoSpaceDN w:val="0"/>
              <w:adjustRightInd w:val="0"/>
              <w:ind w:firstLineChars="3400" w:firstLine="6732"/>
              <w:jc w:val="left"/>
              <w:rPr>
                <w:rFonts w:ascii="ＭＳ明朝-WinCharSetFFFF-H" w:cs="ＭＳ明朝-WinCharSetFFFF-H"/>
                <w:kern w:val="0"/>
                <w:szCs w:val="21"/>
                <w:u w:val="single"/>
              </w:rPr>
            </w:pPr>
          </w:p>
        </w:tc>
      </w:tr>
      <w:tr w:rsidR="00BD6DF1" w:rsidRPr="00584B66" w:rsidTr="0021187D">
        <w:trPr>
          <w:trHeight w:val="737"/>
        </w:trPr>
        <w:tc>
          <w:tcPr>
            <w:tcW w:w="2268" w:type="dxa"/>
            <w:vAlign w:val="center"/>
          </w:tcPr>
          <w:p w:rsidR="00BD6DF1" w:rsidRPr="00584B66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BD6DF1" w:rsidRPr="00584B66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BD6DF1" w:rsidRPr="00584B66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BD6DF1" w:rsidRPr="00584B66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BD6DF1" w:rsidRPr="00584B66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BD6DF1" w:rsidRPr="00584B66" w:rsidRDefault="00BD6DF1" w:rsidP="0021187D">
            <w:pPr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</w:tr>
    </w:tbl>
    <w:p w:rsidR="00BD6DF1" w:rsidRDefault="00BD6DF1" w:rsidP="00751D31">
      <w:pPr>
        <w:widowControl/>
        <w:jc w:val="left"/>
        <w:rPr>
          <w:rFonts w:ascii="ＭＳ 明朝" w:hAnsi="ＭＳ 明朝"/>
          <w:b/>
          <w:color w:val="FF0000"/>
          <w:sz w:val="20"/>
          <w:szCs w:val="20"/>
        </w:rPr>
      </w:pPr>
    </w:p>
    <w:p w:rsidR="00751D31" w:rsidRPr="003D0F70" w:rsidRDefault="00751D31" w:rsidP="00751D31">
      <w:pPr>
        <w:autoSpaceDE w:val="0"/>
        <w:autoSpaceDN w:val="0"/>
        <w:adjustRightInd w:val="0"/>
        <w:jc w:val="left"/>
        <w:rPr>
          <w:sz w:val="20"/>
          <w:szCs w:val="20"/>
        </w:rPr>
      </w:pPr>
      <w:bookmarkStart w:id="0" w:name="_GoBack"/>
      <w:bookmarkEnd w:id="0"/>
    </w:p>
    <w:sectPr w:rsidR="00751D31" w:rsidRPr="003D0F70" w:rsidSect="00751D31">
      <w:pgSz w:w="11906" w:h="16838" w:code="9"/>
      <w:pgMar w:top="1701" w:right="1247" w:bottom="1134" w:left="1418" w:header="851" w:footer="992" w:gutter="0"/>
      <w:cols w:space="425"/>
      <w:docGrid w:linePitch="291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945" w:rsidRDefault="00230945" w:rsidP="005D7547">
      <w:r>
        <w:separator/>
      </w:r>
    </w:p>
  </w:endnote>
  <w:endnote w:type="continuationSeparator" w:id="0">
    <w:p w:rsidR="00230945" w:rsidRDefault="00230945" w:rsidP="005D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945" w:rsidRDefault="00230945" w:rsidP="005D7547">
      <w:r>
        <w:separator/>
      </w:r>
    </w:p>
  </w:footnote>
  <w:footnote w:type="continuationSeparator" w:id="0">
    <w:p w:rsidR="00230945" w:rsidRDefault="00230945" w:rsidP="005D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082D"/>
    <w:multiLevelType w:val="hybridMultilevel"/>
    <w:tmpl w:val="8D3CA9D6"/>
    <w:lvl w:ilvl="0" w:tplc="A9744B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C356D93"/>
    <w:multiLevelType w:val="hybridMultilevel"/>
    <w:tmpl w:val="4224E85C"/>
    <w:lvl w:ilvl="0" w:tplc="48CE90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14E"/>
    <w:rsid w:val="00096610"/>
    <w:rsid w:val="000D6977"/>
    <w:rsid w:val="00166CBB"/>
    <w:rsid w:val="001C1F45"/>
    <w:rsid w:val="0021187D"/>
    <w:rsid w:val="002305B2"/>
    <w:rsid w:val="00230945"/>
    <w:rsid w:val="00254F93"/>
    <w:rsid w:val="0029255A"/>
    <w:rsid w:val="003556F5"/>
    <w:rsid w:val="003F471E"/>
    <w:rsid w:val="004528C4"/>
    <w:rsid w:val="00494EE8"/>
    <w:rsid w:val="004B6FC4"/>
    <w:rsid w:val="005006B5"/>
    <w:rsid w:val="00553065"/>
    <w:rsid w:val="005C7395"/>
    <w:rsid w:val="005D7547"/>
    <w:rsid w:val="00621F87"/>
    <w:rsid w:val="00625682"/>
    <w:rsid w:val="007230E6"/>
    <w:rsid w:val="00751D31"/>
    <w:rsid w:val="007606B3"/>
    <w:rsid w:val="007C575B"/>
    <w:rsid w:val="007E42F0"/>
    <w:rsid w:val="008D34F9"/>
    <w:rsid w:val="00911503"/>
    <w:rsid w:val="00953D48"/>
    <w:rsid w:val="009665F5"/>
    <w:rsid w:val="009A292B"/>
    <w:rsid w:val="00A820A5"/>
    <w:rsid w:val="00AA51A6"/>
    <w:rsid w:val="00B30899"/>
    <w:rsid w:val="00B473F0"/>
    <w:rsid w:val="00B5514E"/>
    <w:rsid w:val="00BD6DF1"/>
    <w:rsid w:val="00C14EB9"/>
    <w:rsid w:val="00C76B2F"/>
    <w:rsid w:val="00CB194C"/>
    <w:rsid w:val="00D71612"/>
    <w:rsid w:val="00E14C58"/>
    <w:rsid w:val="00E409DA"/>
    <w:rsid w:val="00E86381"/>
    <w:rsid w:val="00F36D71"/>
    <w:rsid w:val="00F526BC"/>
    <w:rsid w:val="00FB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8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DF1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a6"/>
    <w:uiPriority w:val="99"/>
    <w:unhideWhenUsed/>
    <w:rsid w:val="005D75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754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D75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7547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63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638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8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DF1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a6"/>
    <w:uiPriority w:val="99"/>
    <w:unhideWhenUsed/>
    <w:rsid w:val="005D75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754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D75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7547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63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638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A545B-B48B-4BCA-9FAA-248B5FC6E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F4FD9107.dotm</Template>
  <TotalTime>4</TotalTime>
  <Pages>1</Pages>
  <Words>272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和歌山県庁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和歌山県</dc:creator>
  <cp:lastModifiedBy>134261</cp:lastModifiedBy>
  <cp:revision>4</cp:revision>
  <cp:lastPrinted>2019-05-21T01:39:00Z</cp:lastPrinted>
  <dcterms:created xsi:type="dcterms:W3CDTF">2019-05-22T08:13:00Z</dcterms:created>
  <dcterms:modified xsi:type="dcterms:W3CDTF">2019-05-22T09:04:00Z</dcterms:modified>
</cp:coreProperties>
</file>