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A5" w:rsidRPr="002C6B9B" w:rsidRDefault="002C6B9B">
      <w:pPr>
        <w:rPr>
          <w:sz w:val="24"/>
        </w:rPr>
      </w:pPr>
      <w:r w:rsidRPr="002C6B9B">
        <w:rPr>
          <w:rFonts w:hint="eastAsia"/>
          <w:sz w:val="24"/>
        </w:rPr>
        <w:t xml:space="preserve">　和歌山県では平成１７年に災害時における賃貸住宅の媒介に関する協定書を公益社団法人和歌山県宅地建物取引業協会及び公益社団法人全日本不動産協会和歌山県本部と締結しておりますが、当該協定を具体的に運用するにあたり災害時に被災者の方が入居可能な賃貸住宅の件数を集約しています。</w:t>
      </w:r>
    </w:p>
    <w:p w:rsidR="002C6B9B" w:rsidRDefault="002C6B9B" w:rsidP="002C6B9B">
      <w:pPr>
        <w:rPr>
          <w:sz w:val="24"/>
        </w:rPr>
      </w:pPr>
    </w:p>
    <w:p w:rsidR="002C6B9B" w:rsidRDefault="00AB3046" w:rsidP="002C6B9B">
      <w:pPr>
        <w:rPr>
          <w:sz w:val="24"/>
        </w:rPr>
      </w:pPr>
      <w:r>
        <w:rPr>
          <w:rFonts w:hint="eastAsia"/>
          <w:sz w:val="24"/>
        </w:rPr>
        <w:t>平成３０</w:t>
      </w:r>
      <w:bookmarkStart w:id="0" w:name="_GoBack"/>
      <w:bookmarkEnd w:id="0"/>
      <w:r w:rsidR="00DF37A6">
        <w:rPr>
          <w:rFonts w:hint="eastAsia"/>
          <w:sz w:val="24"/>
        </w:rPr>
        <w:t>年１１</w:t>
      </w:r>
      <w:r w:rsidR="002C6B9B" w:rsidRPr="002C6B9B">
        <w:rPr>
          <w:rFonts w:hint="eastAsia"/>
          <w:sz w:val="24"/>
        </w:rPr>
        <w:t>月現在の地域別の件数は次のとおりです。</w:t>
      </w:r>
    </w:p>
    <w:p w:rsidR="002C6B9B" w:rsidRDefault="002C6B9B" w:rsidP="002C6B9B">
      <w:pPr>
        <w:pStyle w:val="a3"/>
        <w:numPr>
          <w:ilvl w:val="0"/>
          <w:numId w:val="1"/>
        </w:numPr>
        <w:ind w:leftChars="0"/>
        <w:rPr>
          <w:sz w:val="24"/>
        </w:rPr>
      </w:pPr>
      <w:r w:rsidRPr="002C6B9B">
        <w:rPr>
          <w:rFonts w:hint="eastAsia"/>
          <w:sz w:val="24"/>
        </w:rPr>
        <w:t>日高郡みなべ町</w:t>
      </w:r>
      <w:r w:rsidR="003C0574">
        <w:rPr>
          <w:rFonts w:hint="eastAsia"/>
          <w:sz w:val="24"/>
        </w:rPr>
        <w:t xml:space="preserve">　　　　　　４</w:t>
      </w:r>
      <w:r>
        <w:rPr>
          <w:rFonts w:hint="eastAsia"/>
          <w:sz w:val="24"/>
        </w:rPr>
        <w:t>件</w:t>
      </w:r>
    </w:p>
    <w:p w:rsidR="002C6B9B" w:rsidRDefault="003C0574" w:rsidP="002C6B9B">
      <w:pPr>
        <w:pStyle w:val="a3"/>
        <w:numPr>
          <w:ilvl w:val="0"/>
          <w:numId w:val="1"/>
        </w:numPr>
        <w:ind w:leftChars="0"/>
        <w:rPr>
          <w:sz w:val="24"/>
        </w:rPr>
      </w:pPr>
      <w:r>
        <w:rPr>
          <w:rFonts w:hint="eastAsia"/>
          <w:sz w:val="24"/>
        </w:rPr>
        <w:t>田辺市　　　　　　　　１１４</w:t>
      </w:r>
      <w:r w:rsidR="002C6B9B">
        <w:rPr>
          <w:rFonts w:hint="eastAsia"/>
          <w:sz w:val="24"/>
        </w:rPr>
        <w:t>件</w:t>
      </w:r>
    </w:p>
    <w:p w:rsidR="002C6B9B" w:rsidRDefault="003C0574" w:rsidP="002C6B9B">
      <w:pPr>
        <w:pStyle w:val="a3"/>
        <w:numPr>
          <w:ilvl w:val="0"/>
          <w:numId w:val="1"/>
        </w:numPr>
        <w:ind w:leftChars="0"/>
        <w:rPr>
          <w:sz w:val="24"/>
        </w:rPr>
      </w:pPr>
      <w:r>
        <w:rPr>
          <w:rFonts w:hint="eastAsia"/>
          <w:sz w:val="24"/>
        </w:rPr>
        <w:t>西牟婁郡上富田町　　　　１３</w:t>
      </w:r>
      <w:r w:rsidR="002C6B9B">
        <w:rPr>
          <w:rFonts w:hint="eastAsia"/>
          <w:sz w:val="24"/>
        </w:rPr>
        <w:t>件</w:t>
      </w:r>
    </w:p>
    <w:p w:rsidR="002C6B9B" w:rsidRDefault="003C0574" w:rsidP="002C6B9B">
      <w:pPr>
        <w:pStyle w:val="a3"/>
        <w:numPr>
          <w:ilvl w:val="0"/>
          <w:numId w:val="1"/>
        </w:numPr>
        <w:ind w:leftChars="0"/>
        <w:rPr>
          <w:sz w:val="24"/>
        </w:rPr>
      </w:pPr>
      <w:r>
        <w:rPr>
          <w:rFonts w:hint="eastAsia"/>
          <w:sz w:val="24"/>
        </w:rPr>
        <w:t>西牟婁郡白浜町　　　　　３２</w:t>
      </w:r>
      <w:r w:rsidR="002C6B9B">
        <w:rPr>
          <w:rFonts w:hint="eastAsia"/>
          <w:sz w:val="24"/>
        </w:rPr>
        <w:t>件</w:t>
      </w:r>
    </w:p>
    <w:p w:rsidR="003C0574" w:rsidRDefault="003C0574" w:rsidP="002C6B9B">
      <w:pPr>
        <w:pStyle w:val="a3"/>
        <w:numPr>
          <w:ilvl w:val="0"/>
          <w:numId w:val="1"/>
        </w:numPr>
        <w:ind w:leftChars="0"/>
        <w:rPr>
          <w:sz w:val="24"/>
        </w:rPr>
      </w:pPr>
      <w:r>
        <w:rPr>
          <w:rFonts w:hint="eastAsia"/>
          <w:sz w:val="24"/>
        </w:rPr>
        <w:t>新宮市　　　　　　　　　１８件</w:t>
      </w:r>
    </w:p>
    <w:p w:rsidR="003C0574" w:rsidRDefault="003C0574" w:rsidP="002C6B9B">
      <w:pPr>
        <w:pStyle w:val="a3"/>
        <w:numPr>
          <w:ilvl w:val="0"/>
          <w:numId w:val="1"/>
        </w:numPr>
        <w:ind w:leftChars="0"/>
        <w:rPr>
          <w:sz w:val="24"/>
        </w:rPr>
      </w:pPr>
      <w:r>
        <w:rPr>
          <w:rFonts w:hint="eastAsia"/>
          <w:sz w:val="24"/>
        </w:rPr>
        <w:t>東牟婁郡那智勝浦町　　　１２件</w:t>
      </w:r>
    </w:p>
    <w:p w:rsidR="002C6B9B" w:rsidRDefault="002C6B9B" w:rsidP="002C6B9B">
      <w:pPr>
        <w:pStyle w:val="a3"/>
        <w:ind w:leftChars="0" w:left="420"/>
        <w:rPr>
          <w:sz w:val="24"/>
        </w:rPr>
      </w:pPr>
    </w:p>
    <w:p w:rsidR="003C0574" w:rsidRDefault="003C0574" w:rsidP="002C6B9B">
      <w:pPr>
        <w:pStyle w:val="a3"/>
        <w:ind w:leftChars="0" w:left="420"/>
        <w:rPr>
          <w:sz w:val="24"/>
        </w:rPr>
      </w:pPr>
    </w:p>
    <w:p w:rsidR="002C6B9B" w:rsidRPr="002C6B9B" w:rsidRDefault="00ED01E5" w:rsidP="002C6B9B">
      <w:pPr>
        <w:pStyle w:val="a3"/>
        <w:ind w:leftChars="0" w:left="420"/>
        <w:jc w:val="right"/>
        <w:rPr>
          <w:sz w:val="24"/>
        </w:rPr>
      </w:pPr>
      <w:r>
        <w:rPr>
          <w:rFonts w:hint="eastAsia"/>
          <w:sz w:val="24"/>
        </w:rPr>
        <w:t>次回更新は２０１９年８</w:t>
      </w:r>
      <w:r w:rsidR="002C6B9B">
        <w:rPr>
          <w:rFonts w:hint="eastAsia"/>
          <w:sz w:val="24"/>
        </w:rPr>
        <w:t>月の予定です。</w:t>
      </w:r>
    </w:p>
    <w:sectPr w:rsidR="002C6B9B" w:rsidRPr="002C6B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5406"/>
    <w:multiLevelType w:val="hybridMultilevel"/>
    <w:tmpl w:val="6CAA5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6"/>
    <w:rsid w:val="002C6B9B"/>
    <w:rsid w:val="003C0574"/>
    <w:rsid w:val="00483AA5"/>
    <w:rsid w:val="00A861A6"/>
    <w:rsid w:val="00AB3046"/>
    <w:rsid w:val="00B319D7"/>
    <w:rsid w:val="00DF37A6"/>
    <w:rsid w:val="00ED0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B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B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1E1E3250</Template>
  <TotalTime>3</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138932</dc:creator>
  <cp:lastModifiedBy>138932</cp:lastModifiedBy>
  <cp:revision>5</cp:revision>
  <dcterms:created xsi:type="dcterms:W3CDTF">2019-02-05T06:12:00Z</dcterms:created>
  <dcterms:modified xsi:type="dcterms:W3CDTF">2019-02-05T06:32:00Z</dcterms:modified>
</cp:coreProperties>
</file>