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A682" w14:textId="548F7BE0" w:rsidR="00847379" w:rsidRDefault="00ED2050" w:rsidP="00847379">
      <w:pPr>
        <w:rPr>
          <w:sz w:val="24"/>
        </w:rPr>
      </w:pPr>
      <w:r>
        <w:rPr>
          <w:rFonts w:hint="eastAsia"/>
          <w:sz w:val="24"/>
        </w:rPr>
        <w:t>（第</w:t>
      </w:r>
      <w:r w:rsidR="00754360">
        <w:rPr>
          <w:rFonts w:hint="eastAsia"/>
          <w:sz w:val="24"/>
        </w:rPr>
        <w:t>７</w:t>
      </w:r>
      <w:r w:rsidR="00B97550">
        <w:rPr>
          <w:rFonts w:hint="eastAsia"/>
          <w:sz w:val="24"/>
        </w:rPr>
        <w:t>号様式</w:t>
      </w:r>
      <w:r w:rsidR="00847379" w:rsidRPr="00847379">
        <w:rPr>
          <w:rFonts w:hint="eastAsia"/>
          <w:sz w:val="24"/>
        </w:rPr>
        <w:t>）</w:t>
      </w:r>
    </w:p>
    <w:p w14:paraId="2D00AE28" w14:textId="77777777" w:rsidR="00847379" w:rsidRPr="00847379" w:rsidRDefault="00523BA5" w:rsidP="00847379">
      <w:pPr>
        <w:jc w:val="right"/>
        <w:rPr>
          <w:sz w:val="24"/>
        </w:rPr>
      </w:pPr>
      <w:r>
        <w:rPr>
          <w:rFonts w:hint="eastAsia"/>
          <w:sz w:val="24"/>
        </w:rPr>
        <w:t>令和</w:t>
      </w:r>
      <w:r w:rsidR="00847379" w:rsidRPr="00847379">
        <w:rPr>
          <w:rFonts w:hint="eastAsia"/>
          <w:sz w:val="24"/>
        </w:rPr>
        <w:t xml:space="preserve">　　年　　月　　日</w:t>
      </w:r>
    </w:p>
    <w:p w14:paraId="0E2601B6" w14:textId="77777777" w:rsidR="00EB27CA" w:rsidRDefault="00EB27CA" w:rsidP="00847379">
      <w:pPr>
        <w:jc w:val="center"/>
        <w:rPr>
          <w:b/>
          <w:sz w:val="28"/>
          <w:szCs w:val="28"/>
        </w:rPr>
      </w:pPr>
    </w:p>
    <w:p w14:paraId="631C5A0A" w14:textId="77777777" w:rsidR="00002DD9" w:rsidRDefault="00002DD9" w:rsidP="00847379">
      <w:pPr>
        <w:jc w:val="center"/>
        <w:rPr>
          <w:b/>
          <w:sz w:val="28"/>
          <w:szCs w:val="28"/>
        </w:rPr>
      </w:pPr>
      <w:r>
        <w:rPr>
          <w:rFonts w:hint="eastAsia"/>
          <w:b/>
          <w:sz w:val="28"/>
          <w:szCs w:val="28"/>
        </w:rPr>
        <w:t>誓　　約　　書</w:t>
      </w:r>
    </w:p>
    <w:p w14:paraId="51B710F1" w14:textId="77777777" w:rsidR="00002DD9" w:rsidRDefault="00002DD9" w:rsidP="00847379">
      <w:pPr>
        <w:jc w:val="center"/>
        <w:rPr>
          <w:b/>
          <w:sz w:val="28"/>
          <w:szCs w:val="28"/>
        </w:rPr>
      </w:pPr>
    </w:p>
    <w:p w14:paraId="7711C92F" w14:textId="77777777" w:rsidR="00002DD9" w:rsidRPr="00650DAC" w:rsidRDefault="00002DD9" w:rsidP="00847379">
      <w:pPr>
        <w:jc w:val="center"/>
        <w:rPr>
          <w:b/>
          <w:sz w:val="28"/>
          <w:szCs w:val="28"/>
        </w:rPr>
      </w:pPr>
    </w:p>
    <w:p w14:paraId="006015E6" w14:textId="77777777" w:rsidR="00847379" w:rsidRPr="00847379" w:rsidRDefault="00847379" w:rsidP="00847379">
      <w:pPr>
        <w:ind w:firstLineChars="100" w:firstLine="240"/>
        <w:rPr>
          <w:sz w:val="24"/>
        </w:rPr>
      </w:pPr>
      <w:r w:rsidRPr="00847379">
        <w:rPr>
          <w:rFonts w:hint="eastAsia"/>
          <w:sz w:val="24"/>
        </w:rPr>
        <w:t>和歌山県知事　様</w:t>
      </w:r>
    </w:p>
    <w:p w14:paraId="0134DBEB" w14:textId="77777777" w:rsidR="00ED2050" w:rsidRDefault="00ED2050" w:rsidP="00847379">
      <w:pPr>
        <w:rPr>
          <w:sz w:val="24"/>
        </w:rPr>
      </w:pPr>
    </w:p>
    <w:p w14:paraId="63E58529" w14:textId="3AF00F0D" w:rsidR="00B97550" w:rsidRDefault="00B97550" w:rsidP="00847379">
      <w:pPr>
        <w:rPr>
          <w:sz w:val="24"/>
        </w:rPr>
      </w:pPr>
      <w:r>
        <w:rPr>
          <w:rFonts w:hint="eastAsia"/>
          <w:sz w:val="24"/>
        </w:rPr>
        <w:t xml:space="preserve">　　　　　　　　　　　　　　　　　</w:t>
      </w:r>
      <w:r w:rsidR="00BB7BB7">
        <w:rPr>
          <w:rFonts w:hint="eastAsia"/>
          <w:sz w:val="24"/>
        </w:rPr>
        <w:t>住所</w:t>
      </w:r>
    </w:p>
    <w:p w14:paraId="77326659" w14:textId="77777777" w:rsidR="00B97550" w:rsidRDefault="00B97550" w:rsidP="00847379">
      <w:pPr>
        <w:rPr>
          <w:sz w:val="24"/>
        </w:rPr>
      </w:pPr>
      <w:r>
        <w:rPr>
          <w:rFonts w:hint="eastAsia"/>
          <w:sz w:val="24"/>
        </w:rPr>
        <w:t xml:space="preserve">　　　　　　　　　　　　　　　　　</w:t>
      </w:r>
    </w:p>
    <w:p w14:paraId="638D4B6E" w14:textId="4524233D" w:rsidR="00B97550" w:rsidRDefault="007E0C5B" w:rsidP="00B97550">
      <w:pPr>
        <w:ind w:firstLineChars="1700" w:firstLine="4080"/>
        <w:rPr>
          <w:sz w:val="24"/>
        </w:rPr>
      </w:pPr>
      <w:r>
        <w:rPr>
          <w:rFonts w:hint="eastAsia"/>
          <w:sz w:val="24"/>
        </w:rPr>
        <w:t>法人名</w:t>
      </w:r>
    </w:p>
    <w:p w14:paraId="3E93B8C4" w14:textId="77777777" w:rsidR="00B97550" w:rsidRDefault="00B97550" w:rsidP="00847379">
      <w:pPr>
        <w:rPr>
          <w:sz w:val="24"/>
        </w:rPr>
      </w:pPr>
      <w:r>
        <w:rPr>
          <w:rFonts w:hint="eastAsia"/>
          <w:sz w:val="24"/>
        </w:rPr>
        <w:t xml:space="preserve">　　　　　　　　　　　　　　　　　</w:t>
      </w:r>
    </w:p>
    <w:p w14:paraId="44241011" w14:textId="041B9DBA" w:rsidR="00B97550" w:rsidRDefault="00B97550" w:rsidP="00B97550">
      <w:pPr>
        <w:ind w:firstLineChars="1700" w:firstLine="4080"/>
        <w:rPr>
          <w:sz w:val="24"/>
        </w:rPr>
      </w:pPr>
      <w:r>
        <w:rPr>
          <w:rFonts w:hint="eastAsia"/>
          <w:sz w:val="24"/>
        </w:rPr>
        <w:t>代表者職氏名</w:t>
      </w:r>
    </w:p>
    <w:p w14:paraId="4B5CACEE" w14:textId="53E33E80" w:rsidR="00002DD9" w:rsidRDefault="00002DD9" w:rsidP="004D26E4">
      <w:pPr>
        <w:rPr>
          <w:sz w:val="24"/>
        </w:rPr>
      </w:pPr>
    </w:p>
    <w:p w14:paraId="1D56B5E2" w14:textId="522A0A58" w:rsidR="00A5399E" w:rsidRDefault="00B97550" w:rsidP="00847379">
      <w:pPr>
        <w:rPr>
          <w:sz w:val="24"/>
        </w:rPr>
      </w:pPr>
      <w:r>
        <w:rPr>
          <w:rFonts w:hint="eastAsia"/>
          <w:sz w:val="24"/>
        </w:rPr>
        <w:t xml:space="preserve">　　　　　　　　　　　　　　　　　</w:t>
      </w:r>
    </w:p>
    <w:p w14:paraId="228C6A68" w14:textId="2EB41ADC" w:rsidR="00002DD9" w:rsidRPr="00002DD9" w:rsidRDefault="008059C6" w:rsidP="004D26E4">
      <w:pPr>
        <w:ind w:leftChars="50" w:left="105" w:firstLineChars="100" w:firstLine="240"/>
        <w:rPr>
          <w:b/>
          <w:sz w:val="24"/>
        </w:rPr>
      </w:pPr>
      <w:r w:rsidRPr="004B0BD0">
        <w:rPr>
          <w:rFonts w:hint="eastAsia"/>
          <w:sz w:val="24"/>
        </w:rPr>
        <w:t>「わかやま紀州館における和歌山県産品展示販売</w:t>
      </w:r>
      <w:r w:rsidR="00BD35E6">
        <w:rPr>
          <w:rFonts w:hint="eastAsia"/>
          <w:sz w:val="24"/>
        </w:rPr>
        <w:t>等</w:t>
      </w:r>
      <w:r w:rsidRPr="004B0BD0">
        <w:rPr>
          <w:rFonts w:hint="eastAsia"/>
          <w:sz w:val="24"/>
        </w:rPr>
        <w:t>運営業務」</w:t>
      </w:r>
      <w:r w:rsidR="007F0304">
        <w:rPr>
          <w:rFonts w:hint="eastAsia"/>
          <w:sz w:val="24"/>
        </w:rPr>
        <w:t>に係る公募型</w:t>
      </w:r>
      <w:r w:rsidR="00002DD9">
        <w:rPr>
          <w:rFonts w:hint="eastAsia"/>
          <w:sz w:val="24"/>
        </w:rPr>
        <w:t>プロポーザルに参加するにあたり、下記のとおり誓約します。</w:t>
      </w:r>
    </w:p>
    <w:p w14:paraId="7FDAE04F" w14:textId="77777777" w:rsidR="00002DD9" w:rsidRDefault="00002DD9" w:rsidP="00002DD9">
      <w:pPr>
        <w:ind w:firstLineChars="200" w:firstLine="480"/>
        <w:rPr>
          <w:sz w:val="24"/>
        </w:rPr>
      </w:pPr>
      <w:r>
        <w:rPr>
          <w:rFonts w:hint="eastAsia"/>
          <w:sz w:val="24"/>
        </w:rPr>
        <w:t>なお、相違があった場合は、プロポーザルの結果が無効になることを承諾します。</w:t>
      </w:r>
    </w:p>
    <w:p w14:paraId="0ADC3050" w14:textId="77777777" w:rsidR="00002DD9" w:rsidRDefault="00002DD9" w:rsidP="00002DD9">
      <w:pPr>
        <w:ind w:firstLineChars="200" w:firstLine="480"/>
        <w:rPr>
          <w:sz w:val="24"/>
        </w:rPr>
      </w:pPr>
    </w:p>
    <w:p w14:paraId="3C36190C" w14:textId="77777777" w:rsidR="00002DD9" w:rsidRDefault="00002DD9" w:rsidP="00002DD9">
      <w:pPr>
        <w:pStyle w:val="a9"/>
      </w:pPr>
      <w:r>
        <w:rPr>
          <w:rFonts w:hint="eastAsia"/>
        </w:rPr>
        <w:t>記</w:t>
      </w:r>
    </w:p>
    <w:p w14:paraId="026BACBE" w14:textId="77777777" w:rsidR="00002DD9" w:rsidRDefault="00002DD9" w:rsidP="00002DD9"/>
    <w:p w14:paraId="77CE9E28" w14:textId="27F0916E" w:rsidR="003F67C6" w:rsidRDefault="003F67C6" w:rsidP="003F67C6">
      <w:pPr>
        <w:ind w:firstLineChars="100" w:firstLine="240"/>
        <w:rPr>
          <w:sz w:val="24"/>
        </w:rPr>
      </w:pPr>
      <w:r>
        <w:rPr>
          <w:rFonts w:hint="eastAsia"/>
          <w:sz w:val="24"/>
        </w:rPr>
        <w:t>１．</w:t>
      </w:r>
      <w:r w:rsidRPr="003F67C6">
        <w:rPr>
          <w:rFonts w:hint="eastAsia"/>
          <w:sz w:val="24"/>
        </w:rPr>
        <w:t>地方自治法施行令（昭和</w:t>
      </w:r>
      <w:r w:rsidR="004D26E4">
        <w:rPr>
          <w:rFonts w:hint="eastAsia"/>
          <w:sz w:val="24"/>
        </w:rPr>
        <w:t>22</w:t>
      </w:r>
      <w:r w:rsidRPr="003F67C6">
        <w:rPr>
          <w:rFonts w:hint="eastAsia"/>
          <w:sz w:val="24"/>
        </w:rPr>
        <w:t>年政令第</w:t>
      </w:r>
      <w:r w:rsidR="00FE524C">
        <w:rPr>
          <w:rFonts w:hint="eastAsia"/>
          <w:sz w:val="24"/>
        </w:rPr>
        <w:t>1</w:t>
      </w:r>
      <w:r w:rsidR="004D26E4">
        <w:rPr>
          <w:rFonts w:hint="eastAsia"/>
          <w:sz w:val="24"/>
        </w:rPr>
        <w:t>6</w:t>
      </w:r>
      <w:r w:rsidRPr="003F67C6">
        <w:rPr>
          <w:rFonts w:hint="eastAsia"/>
          <w:sz w:val="24"/>
        </w:rPr>
        <w:t>号）第</w:t>
      </w:r>
      <w:r w:rsidR="004D26E4">
        <w:rPr>
          <w:rFonts w:hint="eastAsia"/>
          <w:sz w:val="24"/>
        </w:rPr>
        <w:t>167</w:t>
      </w:r>
      <w:r w:rsidRPr="003F67C6">
        <w:rPr>
          <w:rFonts w:hint="eastAsia"/>
          <w:sz w:val="24"/>
        </w:rPr>
        <w:t>条の４第１項の規定に該当</w:t>
      </w:r>
      <w:r w:rsidR="00BD35E6">
        <w:rPr>
          <w:rFonts w:hint="eastAsia"/>
          <w:sz w:val="24"/>
        </w:rPr>
        <w:t>し</w:t>
      </w:r>
    </w:p>
    <w:p w14:paraId="4C965A05" w14:textId="622FCDB0" w:rsidR="003F67C6" w:rsidRPr="003F67C6" w:rsidRDefault="003F67C6" w:rsidP="003F67C6">
      <w:pPr>
        <w:ind w:firstLineChars="300" w:firstLine="720"/>
        <w:rPr>
          <w:sz w:val="24"/>
        </w:rPr>
      </w:pPr>
      <w:r w:rsidRPr="003F67C6">
        <w:rPr>
          <w:rFonts w:hint="eastAsia"/>
          <w:sz w:val="24"/>
        </w:rPr>
        <w:t>ない</w:t>
      </w:r>
      <w:r w:rsidR="007F0304">
        <w:rPr>
          <w:rFonts w:hint="eastAsia"/>
          <w:sz w:val="24"/>
        </w:rPr>
        <w:t>者である</w:t>
      </w:r>
      <w:r w:rsidRPr="003F67C6">
        <w:rPr>
          <w:rFonts w:hint="eastAsia"/>
          <w:sz w:val="24"/>
        </w:rPr>
        <w:t>こと。</w:t>
      </w:r>
    </w:p>
    <w:p w14:paraId="3F085B8A" w14:textId="12837506" w:rsidR="003F67C6" w:rsidRDefault="003F67C6" w:rsidP="003F67C6">
      <w:pPr>
        <w:ind w:firstLineChars="100" w:firstLine="240"/>
        <w:rPr>
          <w:sz w:val="24"/>
        </w:rPr>
      </w:pPr>
      <w:r>
        <w:rPr>
          <w:rFonts w:hint="eastAsia"/>
          <w:sz w:val="24"/>
        </w:rPr>
        <w:t>２．</w:t>
      </w:r>
      <w:r w:rsidRPr="003F67C6">
        <w:rPr>
          <w:rFonts w:hint="eastAsia"/>
          <w:sz w:val="24"/>
        </w:rPr>
        <w:t>地方自治法施行令第</w:t>
      </w:r>
      <w:r w:rsidR="004D26E4">
        <w:rPr>
          <w:rFonts w:hint="eastAsia"/>
          <w:sz w:val="24"/>
        </w:rPr>
        <w:t>167</w:t>
      </w:r>
      <w:r w:rsidRPr="003F67C6">
        <w:rPr>
          <w:rFonts w:hint="eastAsia"/>
          <w:sz w:val="24"/>
        </w:rPr>
        <w:t>条の４第２項の規定により競争入札への参加を排除され</w:t>
      </w:r>
    </w:p>
    <w:p w14:paraId="3EACA249" w14:textId="05740058" w:rsidR="003F67C6" w:rsidRPr="003F67C6" w:rsidRDefault="003F67C6" w:rsidP="003F67C6">
      <w:pPr>
        <w:ind w:firstLineChars="300" w:firstLine="720"/>
        <w:rPr>
          <w:sz w:val="24"/>
        </w:rPr>
      </w:pPr>
      <w:r w:rsidRPr="003F67C6">
        <w:rPr>
          <w:rFonts w:hint="eastAsia"/>
          <w:sz w:val="24"/>
        </w:rPr>
        <w:t>ていない</w:t>
      </w:r>
      <w:r w:rsidR="007F0304">
        <w:rPr>
          <w:rFonts w:hint="eastAsia"/>
          <w:sz w:val="24"/>
        </w:rPr>
        <w:t>者である</w:t>
      </w:r>
      <w:r w:rsidRPr="003F67C6">
        <w:rPr>
          <w:rFonts w:hint="eastAsia"/>
          <w:sz w:val="24"/>
        </w:rPr>
        <w:t>こと。</w:t>
      </w:r>
    </w:p>
    <w:p w14:paraId="68FE6EEE" w14:textId="77777777" w:rsidR="007F0304" w:rsidRDefault="003F67C6" w:rsidP="003F67C6">
      <w:pPr>
        <w:ind w:firstLineChars="100" w:firstLine="240"/>
        <w:rPr>
          <w:sz w:val="24"/>
        </w:rPr>
      </w:pPr>
      <w:r>
        <w:rPr>
          <w:rFonts w:hint="eastAsia"/>
          <w:sz w:val="24"/>
        </w:rPr>
        <w:t>３．</w:t>
      </w:r>
      <w:r w:rsidR="00A5399E">
        <w:rPr>
          <w:rFonts w:hint="eastAsia"/>
          <w:sz w:val="24"/>
        </w:rPr>
        <w:t xml:space="preserve"> </w:t>
      </w:r>
      <w:r w:rsidRPr="003F67C6">
        <w:rPr>
          <w:rFonts w:hint="eastAsia"/>
          <w:sz w:val="24"/>
        </w:rPr>
        <w:t>和歌山県が行う競争入札に関する指名停止又は資格停止の措置を受けていない</w:t>
      </w:r>
      <w:r w:rsidR="007F0304">
        <w:rPr>
          <w:rFonts w:hint="eastAsia"/>
          <w:sz w:val="24"/>
        </w:rPr>
        <w:t>者で</w:t>
      </w:r>
    </w:p>
    <w:p w14:paraId="7FDAAC99" w14:textId="38BA954D" w:rsidR="003F67C6" w:rsidRDefault="007F0304" w:rsidP="007F0304">
      <w:pPr>
        <w:ind w:firstLineChars="300" w:firstLine="720"/>
        <w:rPr>
          <w:sz w:val="24"/>
        </w:rPr>
      </w:pPr>
      <w:r>
        <w:rPr>
          <w:rFonts w:hint="eastAsia"/>
          <w:sz w:val="24"/>
        </w:rPr>
        <w:t>ある</w:t>
      </w:r>
      <w:r w:rsidR="003F67C6" w:rsidRPr="003F67C6">
        <w:rPr>
          <w:rFonts w:hint="eastAsia"/>
          <w:sz w:val="24"/>
        </w:rPr>
        <w:t>こと。</w:t>
      </w:r>
    </w:p>
    <w:p w14:paraId="031C60DF" w14:textId="1B388C76" w:rsidR="008059C6" w:rsidRPr="008059C6" w:rsidRDefault="008059C6" w:rsidP="003F67C6">
      <w:pPr>
        <w:ind w:firstLineChars="100" w:firstLine="240"/>
        <w:rPr>
          <w:sz w:val="24"/>
        </w:rPr>
      </w:pPr>
      <w:r>
        <w:rPr>
          <w:rFonts w:ascii="ＭＳ 明朝" w:hAnsi="ＭＳ 明朝" w:hint="eastAsia"/>
          <w:sz w:val="24"/>
        </w:rPr>
        <w:t>４．銀行取引停止処分を受けていない</w:t>
      </w:r>
      <w:r w:rsidR="007F0304">
        <w:rPr>
          <w:rFonts w:ascii="ＭＳ 明朝" w:hAnsi="ＭＳ 明朝" w:hint="eastAsia"/>
          <w:sz w:val="24"/>
        </w:rPr>
        <w:t>者である</w:t>
      </w:r>
      <w:r w:rsidRPr="008059C6">
        <w:rPr>
          <w:rFonts w:ascii="ＭＳ 明朝" w:hAnsi="ＭＳ 明朝" w:hint="eastAsia"/>
          <w:sz w:val="24"/>
        </w:rPr>
        <w:t>こと。</w:t>
      </w:r>
    </w:p>
    <w:p w14:paraId="1F7C5112" w14:textId="77777777" w:rsidR="007F0304" w:rsidRDefault="008059C6" w:rsidP="007F0304">
      <w:pPr>
        <w:ind w:firstLineChars="100" w:firstLine="240"/>
        <w:rPr>
          <w:sz w:val="24"/>
        </w:rPr>
      </w:pPr>
      <w:r>
        <w:rPr>
          <w:rFonts w:hint="eastAsia"/>
          <w:sz w:val="24"/>
        </w:rPr>
        <w:t>５</w:t>
      </w:r>
      <w:r w:rsidR="003F67C6">
        <w:rPr>
          <w:rFonts w:hint="eastAsia"/>
          <w:sz w:val="24"/>
        </w:rPr>
        <w:t>．</w:t>
      </w:r>
      <w:r w:rsidR="003F67C6" w:rsidRPr="003F67C6">
        <w:rPr>
          <w:rFonts w:hint="eastAsia"/>
          <w:sz w:val="24"/>
        </w:rPr>
        <w:t>会</w:t>
      </w:r>
      <w:r w:rsidR="003F67C6">
        <w:rPr>
          <w:rFonts w:hint="eastAsia"/>
          <w:sz w:val="24"/>
        </w:rPr>
        <w:t>社更生法（平成</w:t>
      </w:r>
      <w:r w:rsidR="004D26E4">
        <w:rPr>
          <w:rFonts w:hint="eastAsia"/>
          <w:sz w:val="24"/>
        </w:rPr>
        <w:t>14</w:t>
      </w:r>
      <w:r w:rsidR="003F67C6">
        <w:rPr>
          <w:rFonts w:hint="eastAsia"/>
          <w:sz w:val="24"/>
        </w:rPr>
        <w:t>年法律第</w:t>
      </w:r>
      <w:r w:rsidR="004D26E4">
        <w:rPr>
          <w:rFonts w:hint="eastAsia"/>
          <w:sz w:val="24"/>
        </w:rPr>
        <w:t>154</w:t>
      </w:r>
      <w:r w:rsidR="003F67C6">
        <w:rPr>
          <w:rFonts w:hint="eastAsia"/>
          <w:sz w:val="24"/>
        </w:rPr>
        <w:t>号）</w:t>
      </w:r>
      <w:r w:rsidR="007F0304">
        <w:rPr>
          <w:rFonts w:hint="eastAsia"/>
          <w:sz w:val="24"/>
        </w:rPr>
        <w:t>に基づく更生手続開始の申立て</w:t>
      </w:r>
      <w:r w:rsidR="003F67C6" w:rsidRPr="003F67C6">
        <w:rPr>
          <w:rFonts w:hint="eastAsia"/>
          <w:sz w:val="24"/>
        </w:rPr>
        <w:t>又は民事再</w:t>
      </w:r>
    </w:p>
    <w:p w14:paraId="2B73AC9F" w14:textId="77777777" w:rsidR="007F0304" w:rsidRDefault="003F67C6" w:rsidP="007F0304">
      <w:pPr>
        <w:ind w:firstLineChars="300" w:firstLine="720"/>
        <w:rPr>
          <w:sz w:val="24"/>
        </w:rPr>
      </w:pPr>
      <w:r w:rsidRPr="003F67C6">
        <w:rPr>
          <w:rFonts w:hint="eastAsia"/>
          <w:sz w:val="24"/>
        </w:rPr>
        <w:t>生法（平成</w:t>
      </w:r>
      <w:r w:rsidR="004D26E4">
        <w:rPr>
          <w:rFonts w:hint="eastAsia"/>
          <w:sz w:val="24"/>
        </w:rPr>
        <w:t>11</w:t>
      </w:r>
      <w:r w:rsidRPr="003F67C6">
        <w:rPr>
          <w:rFonts w:hint="eastAsia"/>
          <w:sz w:val="24"/>
        </w:rPr>
        <w:t>年法律第</w:t>
      </w:r>
      <w:r w:rsidR="004D26E4">
        <w:rPr>
          <w:rFonts w:hint="eastAsia"/>
          <w:sz w:val="24"/>
        </w:rPr>
        <w:t>225</w:t>
      </w:r>
      <w:r w:rsidRPr="003F67C6">
        <w:rPr>
          <w:rFonts w:hint="eastAsia"/>
          <w:sz w:val="24"/>
        </w:rPr>
        <w:t>号）に基づく再生手続開始の申立てがなされていない</w:t>
      </w:r>
    </w:p>
    <w:p w14:paraId="5878C7B4" w14:textId="75A0E93E" w:rsidR="003F67C6" w:rsidRDefault="007F0304" w:rsidP="007F0304">
      <w:pPr>
        <w:ind w:firstLineChars="300" w:firstLine="720"/>
        <w:rPr>
          <w:sz w:val="24"/>
        </w:rPr>
      </w:pPr>
      <w:r>
        <w:rPr>
          <w:rFonts w:hint="eastAsia"/>
          <w:sz w:val="24"/>
        </w:rPr>
        <w:t>者である</w:t>
      </w:r>
      <w:r w:rsidR="003F67C6" w:rsidRPr="003F67C6">
        <w:rPr>
          <w:rFonts w:hint="eastAsia"/>
          <w:sz w:val="24"/>
        </w:rPr>
        <w:t>こと</w:t>
      </w:r>
      <w:r w:rsidR="003F67C6">
        <w:rPr>
          <w:rFonts w:hint="eastAsia"/>
          <w:sz w:val="24"/>
        </w:rPr>
        <w:t>。</w:t>
      </w:r>
    </w:p>
    <w:p w14:paraId="2C92237A" w14:textId="77777777" w:rsidR="008059C6" w:rsidRDefault="008059C6" w:rsidP="008059C6">
      <w:pPr>
        <w:ind w:firstLineChars="100" w:firstLine="240"/>
        <w:rPr>
          <w:sz w:val="24"/>
        </w:rPr>
      </w:pPr>
      <w:r>
        <w:rPr>
          <w:rFonts w:hint="eastAsia"/>
          <w:sz w:val="24"/>
        </w:rPr>
        <w:t>６．</w:t>
      </w:r>
      <w:r w:rsidRPr="008059C6">
        <w:rPr>
          <w:rFonts w:hint="eastAsia"/>
          <w:sz w:val="24"/>
        </w:rPr>
        <w:t>債務不履行により所有する資産に対して仮差押命令、差押命令、保全差押又は競売</w:t>
      </w:r>
    </w:p>
    <w:p w14:paraId="7D67C60D" w14:textId="36FBCBA7" w:rsidR="008059C6" w:rsidRPr="003F67C6" w:rsidRDefault="008059C6" w:rsidP="008059C6">
      <w:pPr>
        <w:ind w:firstLineChars="300" w:firstLine="720"/>
        <w:rPr>
          <w:sz w:val="24"/>
        </w:rPr>
      </w:pPr>
      <w:r>
        <w:rPr>
          <w:rFonts w:hint="eastAsia"/>
          <w:sz w:val="24"/>
        </w:rPr>
        <w:t>手続の開始決定がなされていない</w:t>
      </w:r>
      <w:r w:rsidR="007F0304">
        <w:rPr>
          <w:rFonts w:hint="eastAsia"/>
          <w:sz w:val="24"/>
        </w:rPr>
        <w:t>者である</w:t>
      </w:r>
      <w:r w:rsidRPr="008059C6">
        <w:rPr>
          <w:rFonts w:hint="eastAsia"/>
          <w:sz w:val="24"/>
        </w:rPr>
        <w:t>こと。</w:t>
      </w:r>
    </w:p>
    <w:p w14:paraId="1D8B0B41" w14:textId="77777777" w:rsidR="004D26E4" w:rsidRDefault="008059C6" w:rsidP="004D26E4">
      <w:pPr>
        <w:ind w:firstLineChars="100" w:firstLine="240"/>
        <w:rPr>
          <w:sz w:val="24"/>
        </w:rPr>
      </w:pPr>
      <w:r>
        <w:rPr>
          <w:rFonts w:hint="eastAsia"/>
          <w:sz w:val="24"/>
        </w:rPr>
        <w:t>７</w:t>
      </w:r>
      <w:r w:rsidR="00A5399E">
        <w:rPr>
          <w:rFonts w:hint="eastAsia"/>
          <w:sz w:val="24"/>
        </w:rPr>
        <w:t>．</w:t>
      </w:r>
      <w:r w:rsidR="004D26E4" w:rsidRPr="004D26E4">
        <w:rPr>
          <w:rFonts w:hint="eastAsia"/>
          <w:sz w:val="24"/>
        </w:rPr>
        <w:t>和歌山県暴力団排除条例（平成</w:t>
      </w:r>
      <w:r w:rsidR="004D26E4" w:rsidRPr="004D26E4">
        <w:rPr>
          <w:rFonts w:hint="eastAsia"/>
          <w:sz w:val="24"/>
        </w:rPr>
        <w:t>23</w:t>
      </w:r>
      <w:r w:rsidR="004D26E4" w:rsidRPr="004D26E4">
        <w:rPr>
          <w:rFonts w:hint="eastAsia"/>
          <w:sz w:val="24"/>
        </w:rPr>
        <w:t>年和歌山県条例第</w:t>
      </w:r>
      <w:r w:rsidR="004D26E4" w:rsidRPr="004D26E4">
        <w:rPr>
          <w:rFonts w:hint="eastAsia"/>
          <w:sz w:val="24"/>
        </w:rPr>
        <w:t>23</w:t>
      </w:r>
      <w:r w:rsidR="004D26E4" w:rsidRPr="004D26E4">
        <w:rPr>
          <w:rFonts w:hint="eastAsia"/>
          <w:sz w:val="24"/>
        </w:rPr>
        <w:t>号）第</w:t>
      </w:r>
      <w:r w:rsidR="004D26E4" w:rsidRPr="004D26E4">
        <w:rPr>
          <w:rFonts w:hint="eastAsia"/>
          <w:sz w:val="24"/>
        </w:rPr>
        <w:t>2</w:t>
      </w:r>
      <w:r w:rsidR="004D26E4" w:rsidRPr="004D26E4">
        <w:rPr>
          <w:rFonts w:hint="eastAsia"/>
          <w:sz w:val="24"/>
        </w:rPr>
        <w:t>条第</w:t>
      </w:r>
      <w:r w:rsidR="004D26E4" w:rsidRPr="004D26E4">
        <w:rPr>
          <w:rFonts w:hint="eastAsia"/>
          <w:sz w:val="24"/>
        </w:rPr>
        <w:t>3</w:t>
      </w:r>
      <w:r w:rsidR="004D26E4" w:rsidRPr="004D26E4">
        <w:rPr>
          <w:rFonts w:hint="eastAsia"/>
          <w:sz w:val="24"/>
        </w:rPr>
        <w:t>号の暴力団</w:t>
      </w:r>
    </w:p>
    <w:p w14:paraId="5A471A7A" w14:textId="77777777" w:rsidR="004D26E4" w:rsidRDefault="004D26E4" w:rsidP="004D26E4">
      <w:pPr>
        <w:ind w:firstLineChars="300" w:firstLine="720"/>
        <w:rPr>
          <w:sz w:val="24"/>
        </w:rPr>
      </w:pPr>
      <w:r w:rsidRPr="004D26E4">
        <w:rPr>
          <w:rFonts w:hint="eastAsia"/>
          <w:sz w:val="24"/>
        </w:rPr>
        <w:t>員等若しくは同条第</w:t>
      </w:r>
      <w:r w:rsidRPr="004D26E4">
        <w:rPr>
          <w:rFonts w:hint="eastAsia"/>
          <w:sz w:val="24"/>
        </w:rPr>
        <w:t>1</w:t>
      </w:r>
      <w:r w:rsidRPr="004D26E4">
        <w:rPr>
          <w:rFonts w:hint="eastAsia"/>
          <w:sz w:val="24"/>
        </w:rPr>
        <w:t>号の暴力団若しくは同条第</w:t>
      </w:r>
      <w:r w:rsidRPr="004D26E4">
        <w:rPr>
          <w:rFonts w:hint="eastAsia"/>
          <w:sz w:val="24"/>
        </w:rPr>
        <w:t>2</w:t>
      </w:r>
      <w:r w:rsidRPr="004D26E4">
        <w:rPr>
          <w:rFonts w:hint="eastAsia"/>
          <w:sz w:val="24"/>
        </w:rPr>
        <w:t>号の暴力団員と密接な関係を有</w:t>
      </w:r>
    </w:p>
    <w:p w14:paraId="5B87AE26" w14:textId="77777777" w:rsidR="004D26E4" w:rsidRDefault="004D26E4" w:rsidP="004D26E4">
      <w:pPr>
        <w:ind w:firstLineChars="300" w:firstLine="720"/>
        <w:rPr>
          <w:sz w:val="24"/>
        </w:rPr>
      </w:pPr>
      <w:r w:rsidRPr="004D26E4">
        <w:rPr>
          <w:rFonts w:hint="eastAsia"/>
          <w:sz w:val="24"/>
        </w:rPr>
        <w:t>する者（第</w:t>
      </w:r>
      <w:r w:rsidRPr="004D26E4">
        <w:rPr>
          <w:rFonts w:hint="eastAsia"/>
          <w:sz w:val="24"/>
        </w:rPr>
        <w:t>10</w:t>
      </w:r>
      <w:r w:rsidRPr="004D26E4">
        <w:rPr>
          <w:rFonts w:hint="eastAsia"/>
          <w:sz w:val="24"/>
        </w:rPr>
        <w:t>条において「暴力団関係者等」という。）に該当しない者、又は禁錮</w:t>
      </w:r>
    </w:p>
    <w:p w14:paraId="1069FB9C" w14:textId="77777777" w:rsidR="004D26E4" w:rsidRDefault="004D26E4" w:rsidP="004D26E4">
      <w:pPr>
        <w:ind w:firstLineChars="300" w:firstLine="720"/>
        <w:rPr>
          <w:sz w:val="24"/>
        </w:rPr>
      </w:pPr>
      <w:r w:rsidRPr="004D26E4">
        <w:rPr>
          <w:rFonts w:hint="eastAsia"/>
          <w:sz w:val="24"/>
        </w:rPr>
        <w:t>以上の刑に処せられ、その刑の執行を終わらない者若しくはその刑の執行を受ける</w:t>
      </w:r>
    </w:p>
    <w:p w14:paraId="7224D905" w14:textId="7F30DBB7" w:rsidR="00A5399E" w:rsidRDefault="004D26E4" w:rsidP="004D26E4">
      <w:pPr>
        <w:ind w:firstLineChars="300" w:firstLine="720"/>
        <w:rPr>
          <w:sz w:val="24"/>
        </w:rPr>
      </w:pPr>
      <w:r w:rsidRPr="004D26E4">
        <w:rPr>
          <w:rFonts w:hint="eastAsia"/>
          <w:sz w:val="24"/>
        </w:rPr>
        <w:t>ことのなくなるまでの者に該当しない</w:t>
      </w:r>
      <w:r>
        <w:rPr>
          <w:rFonts w:hint="eastAsia"/>
          <w:sz w:val="24"/>
        </w:rPr>
        <w:t>こと。</w:t>
      </w:r>
    </w:p>
    <w:p w14:paraId="3C2BB221" w14:textId="68AF295E" w:rsidR="004D26E4" w:rsidRDefault="004D26E4" w:rsidP="004D26E4">
      <w:pPr>
        <w:rPr>
          <w:sz w:val="24"/>
        </w:rPr>
      </w:pPr>
      <w:r>
        <w:rPr>
          <w:rFonts w:hint="eastAsia"/>
          <w:sz w:val="24"/>
        </w:rPr>
        <w:t xml:space="preserve">　８．宗教活動や政治活動を主たる目的と</w:t>
      </w:r>
      <w:r w:rsidR="007F0304">
        <w:rPr>
          <w:rFonts w:hint="eastAsia"/>
          <w:sz w:val="24"/>
        </w:rPr>
        <w:t>する者でないこと</w:t>
      </w:r>
      <w:r>
        <w:rPr>
          <w:rFonts w:hint="eastAsia"/>
          <w:sz w:val="24"/>
        </w:rPr>
        <w:t>。</w:t>
      </w:r>
    </w:p>
    <w:p w14:paraId="4DDDD465" w14:textId="77777777" w:rsidR="007F0304" w:rsidRDefault="007F0304" w:rsidP="004D26E4">
      <w:pPr>
        <w:rPr>
          <w:sz w:val="24"/>
        </w:rPr>
      </w:pPr>
      <w:r>
        <w:rPr>
          <w:rFonts w:hint="eastAsia"/>
          <w:sz w:val="24"/>
        </w:rPr>
        <w:t xml:space="preserve">　９．県の要請に応じて、速やかに対応することが可能であり、関係事業者と緊密に連絡</w:t>
      </w:r>
    </w:p>
    <w:p w14:paraId="1AD9C53D" w14:textId="426C3FF1" w:rsidR="007F0304" w:rsidRPr="00A5399E" w:rsidRDefault="007F0304" w:rsidP="007F0304">
      <w:pPr>
        <w:ind w:firstLineChars="300" w:firstLine="720"/>
        <w:rPr>
          <w:sz w:val="24"/>
        </w:rPr>
      </w:pPr>
      <w:r>
        <w:rPr>
          <w:rFonts w:hint="eastAsia"/>
          <w:sz w:val="24"/>
        </w:rPr>
        <w:t>調整をとれる体制を整えている者であること。</w:t>
      </w:r>
    </w:p>
    <w:sectPr w:rsidR="007F0304" w:rsidRPr="00A5399E" w:rsidSect="0084737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77A8" w14:textId="77777777" w:rsidR="003B715C" w:rsidRDefault="003B715C" w:rsidP="0066321B">
      <w:r>
        <w:separator/>
      </w:r>
    </w:p>
  </w:endnote>
  <w:endnote w:type="continuationSeparator" w:id="0">
    <w:p w14:paraId="21160532" w14:textId="77777777" w:rsidR="003B715C" w:rsidRDefault="003B715C" w:rsidP="0066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FB1E" w14:textId="77777777" w:rsidR="003B715C" w:rsidRDefault="003B715C" w:rsidP="0066321B">
      <w:r>
        <w:separator/>
      </w:r>
    </w:p>
  </w:footnote>
  <w:footnote w:type="continuationSeparator" w:id="0">
    <w:p w14:paraId="1337D104" w14:textId="77777777" w:rsidR="003B715C" w:rsidRDefault="003B715C" w:rsidP="00663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BAA"/>
    <w:multiLevelType w:val="hybridMultilevel"/>
    <w:tmpl w:val="8E4A1176"/>
    <w:lvl w:ilvl="0" w:tplc="1700DF88">
      <w:start w:val="1"/>
      <w:numFmt w:val="decimalFullWidth"/>
      <w:lvlText w:val="%1"/>
      <w:lvlJc w:val="left"/>
      <w:pPr>
        <w:tabs>
          <w:tab w:val="num" w:pos="420"/>
        </w:tabs>
        <w:ind w:left="420" w:hanging="420"/>
      </w:pPr>
      <w:rPr>
        <w:rFonts w:hint="eastAsia"/>
      </w:rPr>
    </w:lvl>
    <w:lvl w:ilvl="1" w:tplc="4E4C24E0">
      <w:start w:val="1"/>
      <w:numFmt w:val="decimalFullWidth"/>
      <w:lvlText w:val="(%2)"/>
      <w:lvlJc w:val="left"/>
      <w:pPr>
        <w:tabs>
          <w:tab w:val="num" w:pos="840"/>
        </w:tabs>
        <w:ind w:left="840" w:hanging="420"/>
      </w:pPr>
      <w:rPr>
        <w:rFonts w:hint="eastAsia"/>
      </w:rPr>
    </w:lvl>
    <w:lvl w:ilvl="2" w:tplc="70305358">
      <w:numFmt w:val="bullet"/>
      <w:lvlText w:val="○"/>
      <w:lvlJc w:val="left"/>
      <w:pPr>
        <w:tabs>
          <w:tab w:val="num" w:pos="1200"/>
        </w:tabs>
        <w:ind w:left="1200" w:hanging="360"/>
      </w:pPr>
      <w:rPr>
        <w:rFonts w:ascii="ＭＳ 明朝" w:eastAsia="ＭＳ 明朝" w:hAnsi="ＭＳ 明朝" w:cs="Times New Roman" w:hint="eastAsia"/>
      </w:rPr>
    </w:lvl>
    <w:lvl w:ilvl="3" w:tplc="4662A03E">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C9265A76">
      <w:start w:val="1"/>
      <w:numFmt w:val="decimalFullWidth"/>
      <w:lvlText w:val="%6."/>
      <w:lvlJc w:val="left"/>
      <w:pPr>
        <w:tabs>
          <w:tab w:val="num" w:pos="2520"/>
        </w:tabs>
        <w:ind w:left="2520" w:hanging="420"/>
      </w:pPr>
      <w:rPr>
        <w:rFonts w:hint="eastAsia"/>
      </w:rPr>
    </w:lvl>
    <w:lvl w:ilvl="6" w:tplc="D744CF02">
      <w:start w:val="1"/>
      <w:numFmt w:val="aiueoFullWidth"/>
      <w:lvlText w:val="(%7)"/>
      <w:lvlJc w:val="left"/>
      <w:pPr>
        <w:tabs>
          <w:tab w:val="num" w:pos="2940"/>
        </w:tabs>
        <w:ind w:left="2940" w:hanging="420"/>
      </w:pPr>
      <w:rPr>
        <w:rFonts w:hint="eastAsia"/>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956086"/>
    <w:multiLevelType w:val="hybridMultilevel"/>
    <w:tmpl w:val="0828469A"/>
    <w:lvl w:ilvl="0" w:tplc="3BE886E8">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32C56B6"/>
    <w:multiLevelType w:val="multilevel"/>
    <w:tmpl w:val="6AD85158"/>
    <w:lvl w:ilvl="0">
      <w:start w:val="1"/>
      <w:numFmt w:val="decimalFullWidth"/>
      <w:lvlText w:val="%1"/>
      <w:lvlJc w:val="left"/>
      <w:pPr>
        <w:tabs>
          <w:tab w:val="num" w:pos="420"/>
        </w:tabs>
        <w:ind w:left="420" w:hanging="420"/>
      </w:pPr>
      <w:rPr>
        <w:rFonts w:hint="eastAsia"/>
      </w:rPr>
    </w:lvl>
    <w:lvl w:ilvl="1">
      <w:start w:val="1"/>
      <w:numFmt w:val="decimalFullWidth"/>
      <w:lvlText w:val="(%2)"/>
      <w:lvlJc w:val="left"/>
      <w:pPr>
        <w:tabs>
          <w:tab w:val="num" w:pos="840"/>
        </w:tabs>
        <w:ind w:left="840" w:hanging="420"/>
      </w:pPr>
      <w:rPr>
        <w:rFonts w:hint="eastAsia"/>
      </w:rPr>
    </w:lvl>
    <w:lvl w:ilvl="2">
      <w:numFmt w:val="bullet"/>
      <w:lvlText w:val="○"/>
      <w:lvlJc w:val="left"/>
      <w:pPr>
        <w:tabs>
          <w:tab w:val="num" w:pos="1200"/>
        </w:tabs>
        <w:ind w:left="120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aiueoFullWidth"/>
      <w:lvlText w:val="%6"/>
      <w:lvlJc w:val="left"/>
      <w:pPr>
        <w:tabs>
          <w:tab w:val="num" w:pos="2520"/>
        </w:tabs>
        <w:ind w:left="2520" w:hanging="420"/>
      </w:pPr>
      <w:rPr>
        <w:rFonts w:hint="eastAsia"/>
      </w:rPr>
    </w:lvl>
    <w:lvl w:ilvl="6">
      <w:start w:val="1"/>
      <w:numFmt w:val="aiueoFullWidth"/>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6706767">
    <w:abstractNumId w:val="0"/>
  </w:num>
  <w:num w:numId="2" w16cid:durableId="1553466569">
    <w:abstractNumId w:val="2"/>
  </w:num>
  <w:num w:numId="3" w16cid:durableId="212507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7379"/>
    <w:rsid w:val="00002DD9"/>
    <w:rsid w:val="000B50C9"/>
    <w:rsid w:val="000D780A"/>
    <w:rsid w:val="00114236"/>
    <w:rsid w:val="001B4090"/>
    <w:rsid w:val="00206AF9"/>
    <w:rsid w:val="00213A81"/>
    <w:rsid w:val="00345C5E"/>
    <w:rsid w:val="00375351"/>
    <w:rsid w:val="003B715C"/>
    <w:rsid w:val="003D5098"/>
    <w:rsid w:val="003E481B"/>
    <w:rsid w:val="003F67C6"/>
    <w:rsid w:val="004D26E4"/>
    <w:rsid w:val="004D7EEE"/>
    <w:rsid w:val="00523BA5"/>
    <w:rsid w:val="00650DAC"/>
    <w:rsid w:val="0066321B"/>
    <w:rsid w:val="006C5BC5"/>
    <w:rsid w:val="00754360"/>
    <w:rsid w:val="007E0C5B"/>
    <w:rsid w:val="007F0304"/>
    <w:rsid w:val="008059C6"/>
    <w:rsid w:val="008468B6"/>
    <w:rsid w:val="00847379"/>
    <w:rsid w:val="008611F6"/>
    <w:rsid w:val="008C7AA3"/>
    <w:rsid w:val="00941391"/>
    <w:rsid w:val="00977B85"/>
    <w:rsid w:val="0098618B"/>
    <w:rsid w:val="009D2481"/>
    <w:rsid w:val="009D7321"/>
    <w:rsid w:val="00A027FA"/>
    <w:rsid w:val="00A07A82"/>
    <w:rsid w:val="00A11D91"/>
    <w:rsid w:val="00A232C3"/>
    <w:rsid w:val="00A5399E"/>
    <w:rsid w:val="00B15022"/>
    <w:rsid w:val="00B97550"/>
    <w:rsid w:val="00BB7BB7"/>
    <w:rsid w:val="00BD35E6"/>
    <w:rsid w:val="00C45E3A"/>
    <w:rsid w:val="00C55D93"/>
    <w:rsid w:val="00C92F55"/>
    <w:rsid w:val="00D45575"/>
    <w:rsid w:val="00E929D9"/>
    <w:rsid w:val="00EB27CA"/>
    <w:rsid w:val="00EB7DB0"/>
    <w:rsid w:val="00ED2050"/>
    <w:rsid w:val="00FE5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C4771EE"/>
  <w15:chartTrackingRefBased/>
  <w15:docId w15:val="{A16123B8-CA04-4E86-B6EC-0B7606EC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3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6AF9"/>
    <w:rPr>
      <w:rFonts w:ascii="Arial" w:eastAsia="ＭＳ ゴシック" w:hAnsi="Arial"/>
      <w:sz w:val="18"/>
      <w:szCs w:val="18"/>
    </w:rPr>
  </w:style>
  <w:style w:type="paragraph" w:styleId="a4">
    <w:name w:val="header"/>
    <w:basedOn w:val="a"/>
    <w:link w:val="a5"/>
    <w:rsid w:val="0066321B"/>
    <w:pPr>
      <w:tabs>
        <w:tab w:val="center" w:pos="4252"/>
        <w:tab w:val="right" w:pos="8504"/>
      </w:tabs>
      <w:snapToGrid w:val="0"/>
    </w:pPr>
  </w:style>
  <w:style w:type="character" w:customStyle="1" w:styleId="a5">
    <w:name w:val="ヘッダー (文字)"/>
    <w:link w:val="a4"/>
    <w:rsid w:val="0066321B"/>
    <w:rPr>
      <w:kern w:val="2"/>
      <w:sz w:val="21"/>
      <w:szCs w:val="24"/>
    </w:rPr>
  </w:style>
  <w:style w:type="paragraph" w:styleId="a6">
    <w:name w:val="footer"/>
    <w:basedOn w:val="a"/>
    <w:link w:val="a7"/>
    <w:rsid w:val="0066321B"/>
    <w:pPr>
      <w:tabs>
        <w:tab w:val="center" w:pos="4252"/>
        <w:tab w:val="right" w:pos="8504"/>
      </w:tabs>
      <w:snapToGrid w:val="0"/>
    </w:pPr>
  </w:style>
  <w:style w:type="character" w:customStyle="1" w:styleId="a7">
    <w:name w:val="フッター (文字)"/>
    <w:link w:val="a6"/>
    <w:rsid w:val="0066321B"/>
    <w:rPr>
      <w:kern w:val="2"/>
      <w:sz w:val="21"/>
      <w:szCs w:val="24"/>
    </w:rPr>
  </w:style>
  <w:style w:type="character" w:styleId="a8">
    <w:name w:val="Hyperlink"/>
    <w:rsid w:val="003D5098"/>
    <w:rPr>
      <w:color w:val="0563C1"/>
      <w:u w:val="single"/>
    </w:rPr>
  </w:style>
  <w:style w:type="paragraph" w:styleId="a9">
    <w:name w:val="Note Heading"/>
    <w:basedOn w:val="a"/>
    <w:next w:val="a"/>
    <w:link w:val="aa"/>
    <w:rsid w:val="00002DD9"/>
    <w:pPr>
      <w:jc w:val="center"/>
    </w:pPr>
    <w:rPr>
      <w:sz w:val="24"/>
    </w:rPr>
  </w:style>
  <w:style w:type="character" w:customStyle="1" w:styleId="aa">
    <w:name w:val="記 (文字)"/>
    <w:link w:val="a9"/>
    <w:rsid w:val="00002DD9"/>
    <w:rPr>
      <w:kern w:val="2"/>
      <w:sz w:val="24"/>
      <w:szCs w:val="24"/>
    </w:rPr>
  </w:style>
  <w:style w:type="paragraph" w:styleId="ab">
    <w:name w:val="Closing"/>
    <w:basedOn w:val="a"/>
    <w:link w:val="ac"/>
    <w:rsid w:val="00002DD9"/>
    <w:pPr>
      <w:jc w:val="right"/>
    </w:pPr>
    <w:rPr>
      <w:sz w:val="24"/>
    </w:rPr>
  </w:style>
  <w:style w:type="character" w:customStyle="1" w:styleId="ac">
    <w:name w:val="結語 (文字)"/>
    <w:link w:val="ab"/>
    <w:rsid w:val="00002D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西崎 健之</cp:lastModifiedBy>
  <cp:revision>8</cp:revision>
  <cp:lastPrinted>2025-12-23T05:02:00Z</cp:lastPrinted>
  <dcterms:created xsi:type="dcterms:W3CDTF">2023-09-11T08:27:00Z</dcterms:created>
  <dcterms:modified xsi:type="dcterms:W3CDTF">2025-12-23T06:13:00Z</dcterms:modified>
</cp:coreProperties>
</file>