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F10" w14:textId="1C0435BE" w:rsidR="00101B7E" w:rsidRPr="00447265" w:rsidRDefault="00101B7E" w:rsidP="00101B7E">
      <w:pPr>
        <w:wordWrap/>
        <w:autoSpaceDE w:val="0"/>
        <w:autoSpaceDN w:val="0"/>
        <w:adjustRightInd/>
        <w:spacing w:line="418" w:lineRule="exact"/>
        <w:jc w:val="center"/>
        <w:rPr>
          <w:rFonts w:ascii="ＭＳ 明朝" w:eastAsia="ＭＳ 明朝" w:hAnsi="ＭＳ 明朝" w:cs="ＭＳ 明朝"/>
          <w:sz w:val="22"/>
          <w:szCs w:val="22"/>
        </w:rPr>
      </w:pPr>
    </w:p>
    <w:p w14:paraId="31943B77" w14:textId="03A4EA4C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cs="ＭＳ 明朝" w:hint="eastAsia"/>
          <w:sz w:val="22"/>
          <w:szCs w:val="22"/>
        </w:rPr>
        <w:t>９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44726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</w:t>
      </w:r>
      <w:r w:rsidR="00945D3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4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1EAD151B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710F7FC0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7AA4EBDF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3F9C56C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40177A01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FB053ED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A908397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6514FF2F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718EAB47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094DB0A4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47E4226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5D58210" w14:textId="7C153689" w:rsidR="002D0DAC" w:rsidRDefault="0094680B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468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　年度わかやまオープンファクトリー支援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補助金に係る補助事業等実績報告書</w:t>
      </w:r>
      <w:r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</w:p>
    <w:p w14:paraId="567FBBFA" w14:textId="77777777" w:rsidR="0094680B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C323BE3" w14:textId="77777777" w:rsidR="0094680B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20F97EB" w14:textId="001BA5D0" w:rsidR="006959DA" w:rsidRPr="00447265" w:rsidRDefault="006959DA" w:rsidP="00960F6E">
      <w:pPr>
        <w:widowControl/>
        <w:suppressAutoHyphens w:val="0"/>
        <w:wordWrap/>
        <w:autoSpaceDE w:val="0"/>
        <w:autoSpaceDN w:val="0"/>
        <w:adjustRightInd/>
        <w:ind w:firstLineChars="100" w:firstLine="234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>わかやまオープンファクトリー支援</w:t>
      </w:r>
      <w:r>
        <w:rPr>
          <w:rFonts w:ascii="ＭＳ 明朝" w:eastAsia="ＭＳ 明朝" w:hAnsi="ＭＳ 明朝" w:cs="ＭＳ 明朝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/>
          <w:sz w:val="22"/>
          <w:szCs w:val="22"/>
        </w:rPr>
        <w:t>補助金交付要綱第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1</w:t>
      </w:r>
      <w:r w:rsidR="00446C59">
        <w:rPr>
          <w:rFonts w:ascii="ＭＳ 明朝" w:eastAsia="ＭＳ 明朝" w:hAnsi="ＭＳ 明朝" w:cs="ＭＳ 明朝" w:hint="eastAsia"/>
          <w:sz w:val="22"/>
          <w:szCs w:val="22"/>
        </w:rPr>
        <w:t>4</w:t>
      </w:r>
      <w:r w:rsidRPr="00447265">
        <w:rPr>
          <w:rFonts w:ascii="ＭＳ 明朝" w:eastAsia="ＭＳ 明朝" w:hAnsi="ＭＳ 明朝" w:cs="ＭＳ 明朝"/>
          <w:sz w:val="22"/>
          <w:szCs w:val="22"/>
        </w:rPr>
        <w:t>第１項の規定により、</w:t>
      </w:r>
      <w:r>
        <w:rPr>
          <w:rFonts w:ascii="ＭＳ 明朝" w:eastAsia="ＭＳ 明朝" w:hAnsi="ＭＳ 明朝" w:cs="ＭＳ 明朝" w:hint="eastAsia"/>
          <w:sz w:val="22"/>
          <w:szCs w:val="22"/>
        </w:rPr>
        <w:t>別紙</w:t>
      </w:r>
      <w:r w:rsidRPr="00447265">
        <w:rPr>
          <w:rFonts w:ascii="ＭＳ 明朝" w:eastAsia="ＭＳ 明朝" w:hAnsi="ＭＳ 明朝" w:cs="ＭＳ 明朝"/>
          <w:sz w:val="22"/>
          <w:szCs w:val="22"/>
        </w:rPr>
        <w:t>のとおり報告します。</w:t>
      </w:r>
    </w:p>
    <w:p w14:paraId="1B43E372" w14:textId="77777777" w:rsidR="006959DA" w:rsidRPr="0094680B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679546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7A87C11" w14:textId="0E984DAA" w:rsidR="006959DA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関係書類</w:t>
      </w:r>
    </w:p>
    <w:p w14:paraId="25AC60EF" w14:textId="5779E551" w:rsidR="006959DA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１　（別紙１）収支決算書</w:t>
      </w:r>
    </w:p>
    <w:p w14:paraId="342D8DF5" w14:textId="6892DD61" w:rsidR="00673DD8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２　（別紙２）補助事業実績報告書</w:t>
      </w:r>
    </w:p>
    <w:p w14:paraId="610F729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8ACB6F2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4F32774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F3D2FD4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960DC09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3E64792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4548101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8E602D0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B06E4B7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28123B0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F42DD4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3307596" w14:textId="77777777" w:rsidR="006959DA" w:rsidRPr="0094680B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51BF88C" w14:textId="47424498" w:rsidR="006959DA" w:rsidRPr="00447265" w:rsidRDefault="006959DA" w:rsidP="00960F6E">
      <w:pPr>
        <w:wordWrap/>
        <w:autoSpaceDE w:val="0"/>
        <w:autoSpaceDN w:val="0"/>
        <w:adjustRightInd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215588429"/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bookmarkStart w:id="1" w:name="_Hlk215588822"/>
      <w:r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補助事業実績が確認できる資料を添付すること。</w:t>
      </w:r>
    </w:p>
    <w:p w14:paraId="2D1AF2C5" w14:textId="19557678" w:rsidR="006959DA" w:rsidRPr="00447265" w:rsidRDefault="006959DA" w:rsidP="00960F6E">
      <w:pPr>
        <w:wordWrap/>
        <w:autoSpaceDE w:val="0"/>
        <w:autoSpaceDN w:val="0"/>
        <w:adjustRightInd/>
        <w:rPr>
          <w:rFonts w:ascii="ＭＳ 明朝" w:eastAsia="ＭＳ 明朝" w:hAnsi="ＭＳ 明朝" w:cs="Times New Roman"/>
          <w:spacing w:val="6"/>
          <w:sz w:val="22"/>
          <w:szCs w:val="22"/>
        </w:rPr>
        <w:sectPr w:rsidR="006959DA" w:rsidRPr="00447265" w:rsidSect="006959DA">
          <w:pgSz w:w="11906" w:h="16838"/>
          <w:pgMar w:top="1134" w:right="1134" w:bottom="908" w:left="1134" w:header="720" w:footer="720" w:gutter="0"/>
          <w:pgNumType w:fmt="numberInDash"/>
          <w:cols w:space="720"/>
          <w:noEndnote/>
          <w:docGrid w:type="linesAndChars" w:linePitch="380" w:charSpace="2867"/>
        </w:sect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 w:hint="eastAsia"/>
          <w:sz w:val="22"/>
          <w:szCs w:val="22"/>
        </w:rPr>
        <w:t>２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本様式は、日本産業規格Ａ４版とすること。</w:t>
      </w:r>
    </w:p>
    <w:bookmarkEnd w:id="0"/>
    <w:bookmarkEnd w:id="1"/>
    <w:p w14:paraId="7EF89849" w14:textId="77777777" w:rsidR="00352912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lastRenderedPageBreak/>
        <w:t>別紙１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3CD13542" w14:textId="5E04F359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224C6E19" w14:textId="70D9F67E" w:rsidR="00352912" w:rsidRPr="00352912" w:rsidRDefault="002D0DAC" w:rsidP="00352912">
      <w:pPr>
        <w:widowControl/>
        <w:suppressAutoHyphens w:val="0"/>
        <w:wordWrap/>
        <w:autoSpaceDE w:val="0"/>
        <w:autoSpaceDN w:val="0"/>
        <w:adjustRightInd/>
        <w:jc w:val="center"/>
        <w:textAlignment w:val="auto"/>
        <w:rPr>
          <w:rFonts w:ascii="ＭＳ 明朝" w:eastAsia="ＭＳ 明朝" w:hAnsi="ＭＳ 明朝"/>
          <w:b/>
          <w:bCs/>
          <w:sz w:val="24"/>
          <w:szCs w:val="24"/>
        </w:rPr>
      </w:pPr>
      <w:r w:rsidRPr="0087693E">
        <w:rPr>
          <w:rFonts w:ascii="ＭＳ 明朝" w:eastAsia="ＭＳ 明朝" w:hAnsi="ＭＳ 明朝" w:hint="eastAsia"/>
          <w:b/>
          <w:bCs/>
          <w:spacing w:val="143"/>
          <w:sz w:val="24"/>
          <w:szCs w:val="24"/>
          <w:fitText w:val="2350" w:id="-483757824"/>
        </w:rPr>
        <w:t>収支決算</w:t>
      </w:r>
      <w:r w:rsidRPr="0087693E">
        <w:rPr>
          <w:rFonts w:ascii="ＭＳ 明朝" w:eastAsia="ＭＳ 明朝" w:hAnsi="ＭＳ 明朝" w:hint="eastAsia"/>
          <w:b/>
          <w:bCs/>
          <w:spacing w:val="1"/>
          <w:sz w:val="24"/>
          <w:szCs w:val="24"/>
          <w:fitText w:val="2350" w:id="-483757824"/>
        </w:rPr>
        <w:t>書</w:t>
      </w:r>
    </w:p>
    <w:p w14:paraId="1278C2BF" w14:textId="21F72B7F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◇</w:t>
      </w:r>
      <w:r w:rsidRPr="00447265">
        <w:rPr>
          <w:rFonts w:ascii="ＭＳ 明朝" w:eastAsia="ＭＳ 明朝" w:hAnsi="ＭＳ 明朝"/>
          <w:sz w:val="22"/>
          <w:szCs w:val="22"/>
        </w:rPr>
        <w:t>1年目　◇2年目　◇3年目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3DD3D82D" w14:textId="2D573B75" w:rsidR="002D0DAC" w:rsidRPr="00447265" w:rsidRDefault="002D0DAC" w:rsidP="00EE1F25">
      <w:pPr>
        <w:widowControl/>
        <w:suppressAutoHyphens w:val="0"/>
        <w:wordWrap/>
        <w:autoSpaceDE w:val="0"/>
        <w:autoSpaceDN w:val="0"/>
        <w:adjustRightInd/>
        <w:ind w:right="-568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【収入の部】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EE1F25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1C7E3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tbl>
      <w:tblPr>
        <w:tblStyle w:val="ac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3827"/>
      </w:tblGrid>
      <w:tr w:rsidR="00052735" w:rsidRPr="00447265" w14:paraId="7CAA99D7" w14:textId="77777777" w:rsidTr="00115315">
        <w:trPr>
          <w:trHeight w:val="300"/>
        </w:trPr>
        <w:tc>
          <w:tcPr>
            <w:tcW w:w="2552" w:type="dxa"/>
            <w:noWrap/>
            <w:hideMark/>
          </w:tcPr>
          <w:p w14:paraId="0319186F" w14:textId="103697E9" w:rsidR="002D0DAC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187AF0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872" w:id="-484273920"/>
              </w:rPr>
              <w:t>収入区</w:t>
            </w:r>
            <w:r w:rsidRPr="00187AF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872" w:id="-484273920"/>
              </w:rPr>
              <w:t>分</w:t>
            </w:r>
          </w:p>
        </w:tc>
        <w:tc>
          <w:tcPr>
            <w:tcW w:w="3827" w:type="dxa"/>
            <w:noWrap/>
            <w:hideMark/>
          </w:tcPr>
          <w:p w14:paraId="74CB04E1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収　入　額</w:t>
            </w:r>
          </w:p>
        </w:tc>
        <w:tc>
          <w:tcPr>
            <w:tcW w:w="3827" w:type="dxa"/>
            <w:noWrap/>
            <w:hideMark/>
          </w:tcPr>
          <w:p w14:paraId="2B87328A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説　　　明</w:t>
            </w:r>
          </w:p>
        </w:tc>
      </w:tr>
      <w:tr w:rsidR="00052735" w:rsidRPr="00447265" w14:paraId="529BE52A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37DCD8C6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１　補助金</w:t>
            </w:r>
          </w:p>
        </w:tc>
        <w:tc>
          <w:tcPr>
            <w:tcW w:w="3827" w:type="dxa"/>
            <w:noWrap/>
            <w:hideMark/>
          </w:tcPr>
          <w:p w14:paraId="2E74ED96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56CB5C2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3D46BF1F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41B36CA7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２　自己資金</w:t>
            </w:r>
          </w:p>
        </w:tc>
        <w:tc>
          <w:tcPr>
            <w:tcW w:w="3827" w:type="dxa"/>
            <w:noWrap/>
            <w:hideMark/>
          </w:tcPr>
          <w:p w14:paraId="1B5C07D4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34A51C98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6426464F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5E1EE22D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３　借入金</w:t>
            </w:r>
          </w:p>
        </w:tc>
        <w:tc>
          <w:tcPr>
            <w:tcW w:w="3827" w:type="dxa"/>
            <w:noWrap/>
            <w:hideMark/>
          </w:tcPr>
          <w:p w14:paraId="61D7B0F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2AADAF2E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1C4E6C77" w14:textId="77777777" w:rsidTr="00187AF0">
        <w:trPr>
          <w:trHeight w:val="390"/>
        </w:trPr>
        <w:tc>
          <w:tcPr>
            <w:tcW w:w="2552" w:type="dxa"/>
            <w:tcBorders>
              <w:bottom w:val="double" w:sz="4" w:space="0" w:color="auto"/>
            </w:tcBorders>
            <w:noWrap/>
            <w:hideMark/>
          </w:tcPr>
          <w:p w14:paraId="2B64334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４　その他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noWrap/>
            <w:hideMark/>
          </w:tcPr>
          <w:p w14:paraId="3E10A1FB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noWrap/>
            <w:hideMark/>
          </w:tcPr>
          <w:p w14:paraId="1F22FCF1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6589606C" w14:textId="77777777" w:rsidTr="00187AF0">
        <w:trPr>
          <w:trHeight w:val="300"/>
        </w:trPr>
        <w:tc>
          <w:tcPr>
            <w:tcW w:w="2552" w:type="dxa"/>
            <w:tcBorders>
              <w:top w:val="double" w:sz="4" w:space="0" w:color="auto"/>
            </w:tcBorders>
            <w:noWrap/>
            <w:hideMark/>
          </w:tcPr>
          <w:p w14:paraId="07A3CC94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noWrap/>
            <w:hideMark/>
          </w:tcPr>
          <w:p w14:paraId="31EBF7D9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noWrap/>
            <w:hideMark/>
          </w:tcPr>
          <w:p w14:paraId="44900E82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2450F36" w14:textId="77777777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438"/>
        <w:tblOverlap w:val="never"/>
        <w:tblW w:w="101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1493"/>
        <w:gridCol w:w="1483"/>
        <w:gridCol w:w="1503"/>
        <w:gridCol w:w="1494"/>
        <w:gridCol w:w="2106"/>
      </w:tblGrid>
      <w:tr w:rsidR="00052735" w:rsidRPr="00447265" w14:paraId="53DDB548" w14:textId="77777777" w:rsidTr="00187AF0">
        <w:trPr>
          <w:trHeight w:val="70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AF7D" w14:textId="4E9BAF52" w:rsidR="00052735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65082C">
              <w:rPr>
                <w:rFonts w:ascii="ＭＳ 明朝" w:eastAsia="ＭＳ 明朝" w:hAnsi="ＭＳ 明朝" w:cs="ＭＳ Ｐゴシック" w:hint="eastAsia"/>
                <w:spacing w:val="87"/>
                <w:sz w:val="22"/>
                <w:szCs w:val="22"/>
                <w:fitText w:val="1404" w:id="-484273918"/>
              </w:rPr>
              <w:t>経費区</w:t>
            </w:r>
            <w:r w:rsidRPr="0065082C">
              <w:rPr>
                <w:rFonts w:ascii="ＭＳ 明朝" w:eastAsia="ＭＳ 明朝" w:hAnsi="ＭＳ 明朝" w:cs="ＭＳ Ｐゴシック" w:hint="eastAsia"/>
                <w:spacing w:val="1"/>
                <w:sz w:val="22"/>
                <w:szCs w:val="22"/>
                <w:fitText w:val="1404" w:id="-484273918"/>
              </w:rPr>
              <w:t>分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A79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補助事業に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要する経費</w:t>
            </w:r>
          </w:p>
        </w:tc>
        <w:tc>
          <w:tcPr>
            <w:tcW w:w="2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FF2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補助対象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経費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C2EC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説明</w:t>
            </w:r>
          </w:p>
        </w:tc>
      </w:tr>
      <w:tr w:rsidR="00052735" w:rsidRPr="00447265" w14:paraId="011F429C" w14:textId="77777777" w:rsidTr="00187AF0">
        <w:trPr>
          <w:trHeight w:val="345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6FB5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69D2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申請額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428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実績額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197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申請額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38A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実績額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8E7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5E15497C" w14:textId="77777777" w:rsidTr="00187AF0">
        <w:trPr>
          <w:trHeight w:val="34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023C" w14:textId="2C8C0444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(1)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会場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8E0B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2FD9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9E4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04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F1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323CF01F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EFF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(2) 借損料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3D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21EF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CC3B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49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B6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0A4CD07D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A1D6" w14:textId="39B2728C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(3)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広告宣伝費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810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3A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833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0A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58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3D1BC1F2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1118" w14:textId="64842BAF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(4)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外注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9CB6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93C789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AAF4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0429B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0236C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63C65DC7" w14:textId="77777777" w:rsidTr="00187AF0">
        <w:trPr>
          <w:trHeight w:val="312"/>
        </w:trPr>
        <w:tc>
          <w:tcPr>
            <w:tcW w:w="21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C4757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BA0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E3A93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8B2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E170A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69E5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1C5B17E0" w14:textId="23DA808D" w:rsidR="00B63295" w:rsidRDefault="002D0DAC" w:rsidP="00B63295">
      <w:pPr>
        <w:widowControl/>
        <w:suppressAutoHyphens w:val="0"/>
        <w:wordWrap/>
        <w:autoSpaceDE w:val="0"/>
        <w:autoSpaceDN w:val="0"/>
        <w:adjustRightInd/>
        <w:ind w:rightChars="-331" w:right="-708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【支出の部】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1C7E3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p w14:paraId="25FEE510" w14:textId="5E2714F0" w:rsidR="002D0DAC" w:rsidRPr="00447265" w:rsidRDefault="00785A47" w:rsidP="00B63295">
      <w:pPr>
        <w:widowControl/>
        <w:suppressAutoHyphens w:val="0"/>
        <w:wordWrap/>
        <w:autoSpaceDE w:val="0"/>
        <w:autoSpaceDN w:val="0"/>
        <w:adjustRightInd/>
        <w:ind w:rightChars="-331" w:right="-708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</w:t>
      </w:r>
      <w:r w:rsidR="002D0DAC" w:rsidRPr="00447265">
        <w:rPr>
          <w:rFonts w:ascii="ＭＳ 明朝" w:eastAsia="ＭＳ 明朝" w:hAnsi="ＭＳ 明朝"/>
          <w:sz w:val="22"/>
          <w:szCs w:val="22"/>
        </w:rPr>
        <w:t>注</w:t>
      </w:r>
      <w:r>
        <w:rPr>
          <w:rFonts w:ascii="ＭＳ 明朝" w:eastAsia="ＭＳ 明朝" w:hAnsi="ＭＳ 明朝"/>
          <w:sz w:val="22"/>
          <w:szCs w:val="22"/>
        </w:rPr>
        <w:t>）</w:t>
      </w:r>
      <w:r w:rsidR="002D0DAC" w:rsidRPr="00447265">
        <w:rPr>
          <w:rFonts w:ascii="ＭＳ 明朝" w:eastAsia="ＭＳ 明朝" w:hAnsi="ＭＳ 明朝"/>
          <w:sz w:val="22"/>
          <w:szCs w:val="22"/>
        </w:rPr>
        <w:t>１　１～３年目で該当する箇所に○をつけること。</w:t>
      </w:r>
    </w:p>
    <w:p w14:paraId="3EA662F1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277" w:hangingChars="500" w:hanging="1170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２　「補助事業に要する経費」とは、当該事業を遂行するために必要な経費をいう。</w:t>
      </w:r>
    </w:p>
    <w:p w14:paraId="102E8002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277" w:hangingChars="500" w:hanging="1170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３　「補助対象経費」とは、「補助事業に要する経費」のうち補助対象となる経費をいう。</w:t>
      </w:r>
    </w:p>
    <w:p w14:paraId="62F19900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４　「補助対象経費」は消費税及び地方消費税抜額を記載すること。</w:t>
      </w:r>
    </w:p>
    <w:p w14:paraId="698791C1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５　説明欄には収入、支出の内容を記載すること。</w:t>
      </w:r>
    </w:p>
    <w:p w14:paraId="10EF8384" w14:textId="05FBAEDA" w:rsidR="002D0DAC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 xml:space="preserve">     ６　千円未満を切り捨てた金額を</w:t>
      </w:r>
      <w:r w:rsidR="00006BE1">
        <w:rPr>
          <w:rFonts w:ascii="ＭＳ 明朝" w:eastAsia="ＭＳ 明朝" w:hAnsi="ＭＳ 明朝"/>
          <w:sz w:val="22"/>
          <w:szCs w:val="22"/>
        </w:rPr>
        <w:t>記載</w:t>
      </w:r>
      <w:r w:rsidRPr="00447265">
        <w:rPr>
          <w:rFonts w:ascii="ＭＳ 明朝" w:eastAsia="ＭＳ 明朝" w:hAnsi="ＭＳ 明朝"/>
          <w:sz w:val="22"/>
          <w:szCs w:val="22"/>
        </w:rPr>
        <w:t>すること。</w:t>
      </w:r>
    </w:p>
    <w:p w14:paraId="01792048" w14:textId="13F8F490" w:rsidR="00A21F85" w:rsidRPr="00447265" w:rsidRDefault="00A21F85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A21F85">
        <w:rPr>
          <w:rFonts w:ascii="ＭＳ 明朝" w:eastAsia="ＭＳ 明朝" w:hAnsi="ＭＳ 明朝"/>
          <w:sz w:val="22"/>
          <w:szCs w:val="22"/>
        </w:rPr>
        <w:t xml:space="preserve">    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A21F85">
        <w:rPr>
          <w:rFonts w:ascii="ＭＳ 明朝" w:eastAsia="ＭＳ 明朝" w:hAnsi="ＭＳ 明朝"/>
          <w:sz w:val="22"/>
          <w:szCs w:val="22"/>
        </w:rPr>
        <w:t>７　支払金額を証明する書類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A21F85">
        <w:rPr>
          <w:rFonts w:ascii="ＭＳ 明朝" w:eastAsia="ＭＳ 明朝" w:hAnsi="ＭＳ 明朝"/>
          <w:sz w:val="22"/>
          <w:szCs w:val="22"/>
        </w:rPr>
        <w:t>領収書等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  <w:r w:rsidRPr="00A21F85">
        <w:rPr>
          <w:rFonts w:ascii="ＭＳ 明朝" w:eastAsia="ＭＳ 明朝" w:hAnsi="ＭＳ 明朝"/>
          <w:sz w:val="22"/>
          <w:szCs w:val="22"/>
        </w:rPr>
        <w:t>を添付すること。</w:t>
      </w:r>
    </w:p>
    <w:p w14:paraId="4F950FBB" w14:textId="21090B36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 xml:space="preserve">     </w:t>
      </w:r>
      <w:r w:rsidR="00A21F85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/>
          <w:sz w:val="22"/>
          <w:szCs w:val="22"/>
        </w:rPr>
        <w:t xml:space="preserve">　本様式は、日本産業規格Ａ４版とすること。</w:t>
      </w:r>
    </w:p>
    <w:p w14:paraId="24895C4A" w14:textId="77777777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Times New Roman"/>
          <w:spacing w:val="20"/>
          <w:sz w:val="22"/>
          <w:szCs w:val="22"/>
        </w:rPr>
        <w:br w:type="page"/>
      </w:r>
    </w:p>
    <w:p w14:paraId="44A6572D" w14:textId="77777777" w:rsidR="002D0DAC" w:rsidRPr="00447265" w:rsidRDefault="002D0DAC" w:rsidP="00960F6E">
      <w:pPr>
        <w:wordWrap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lastRenderedPageBreak/>
        <w:t>別紙２</w:t>
      </w:r>
    </w:p>
    <w:p w14:paraId="3C6B4073" w14:textId="24168896" w:rsidR="002D0DAC" w:rsidRPr="0065082C" w:rsidRDefault="002D0DAC" w:rsidP="0065082C">
      <w:pPr>
        <w:wordWrap/>
        <w:autoSpaceDE w:val="0"/>
        <w:autoSpaceDN w:val="0"/>
        <w:spacing w:afterLines="50" w:after="19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5082C">
        <w:rPr>
          <w:rFonts w:ascii="ＭＳ 明朝" w:eastAsia="ＭＳ 明朝" w:hAnsi="ＭＳ 明朝" w:hint="eastAsia"/>
          <w:b/>
          <w:spacing w:val="129"/>
          <w:sz w:val="24"/>
          <w:szCs w:val="24"/>
          <w:fitText w:val="4230" w:id="-483757823"/>
        </w:rPr>
        <w:t>補</w:t>
      </w:r>
      <w:r w:rsidRPr="0065082C">
        <w:rPr>
          <w:rFonts w:ascii="ＭＳ 明朝" w:eastAsia="ＭＳ 明朝" w:hAnsi="ＭＳ 明朝"/>
          <w:b/>
          <w:spacing w:val="129"/>
          <w:sz w:val="24"/>
          <w:szCs w:val="24"/>
          <w:fitText w:val="4230" w:id="-483757823"/>
        </w:rPr>
        <w:t>助事業実績報告</w:t>
      </w:r>
      <w:r w:rsidRPr="0065082C">
        <w:rPr>
          <w:rFonts w:ascii="ＭＳ 明朝" w:eastAsia="ＭＳ 明朝" w:hAnsi="ＭＳ 明朝"/>
          <w:b/>
          <w:spacing w:val="-1"/>
          <w:sz w:val="24"/>
          <w:szCs w:val="24"/>
          <w:fitText w:val="4230" w:id="-483757823"/>
        </w:rPr>
        <w:t>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578"/>
        <w:gridCol w:w="2961"/>
        <w:gridCol w:w="6394"/>
      </w:tblGrid>
      <w:tr w:rsidR="002D0DAC" w:rsidRPr="00447265" w14:paraId="7C962F93" w14:textId="77777777" w:rsidTr="00352912">
        <w:trPr>
          <w:trHeight w:val="737"/>
        </w:trPr>
        <w:tc>
          <w:tcPr>
            <w:tcW w:w="3539" w:type="dxa"/>
            <w:gridSpan w:val="2"/>
            <w:vAlign w:val="center"/>
          </w:tcPr>
          <w:p w14:paraId="79945337" w14:textId="17A14992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E5DFA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94" w:type="dxa"/>
          </w:tcPr>
          <w:p w14:paraId="4A496435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23C9436C" w14:textId="77777777" w:rsidTr="00352912">
        <w:trPr>
          <w:trHeight w:val="1134"/>
        </w:trPr>
        <w:tc>
          <w:tcPr>
            <w:tcW w:w="3539" w:type="dxa"/>
            <w:gridSpan w:val="2"/>
            <w:vAlign w:val="center"/>
          </w:tcPr>
          <w:p w14:paraId="3C611545" w14:textId="30636C4C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  <w:p w14:paraId="28AC10F1" w14:textId="7000901C" w:rsidR="00303B11" w:rsidRPr="00447265" w:rsidRDefault="00303B11" w:rsidP="00352912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※複数ある場合はすべて記載</w:t>
            </w:r>
          </w:p>
        </w:tc>
        <w:tc>
          <w:tcPr>
            <w:tcW w:w="6394" w:type="dxa"/>
          </w:tcPr>
          <w:p w14:paraId="6C12AED0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06C0ED8B" w14:textId="77777777" w:rsidTr="00352912">
        <w:trPr>
          <w:trHeight w:val="767"/>
        </w:trPr>
        <w:tc>
          <w:tcPr>
            <w:tcW w:w="3539" w:type="dxa"/>
            <w:gridSpan w:val="2"/>
            <w:vAlign w:val="center"/>
          </w:tcPr>
          <w:p w14:paraId="7B8B9BF3" w14:textId="3CCD2C93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の実施時期</w:t>
            </w:r>
          </w:p>
        </w:tc>
        <w:tc>
          <w:tcPr>
            <w:tcW w:w="6394" w:type="dxa"/>
            <w:vAlign w:val="center"/>
          </w:tcPr>
          <w:p w14:paraId="35EAAB78" w14:textId="77777777" w:rsidR="002D0DAC" w:rsidRPr="00447265" w:rsidRDefault="002D0DAC" w:rsidP="00882649">
            <w:pPr>
              <w:wordWrap/>
              <w:autoSpaceDE w:val="0"/>
              <w:autoSpaceDN w:val="0"/>
              <w:ind w:firstLineChars="500" w:firstLine="117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2D0DAC" w:rsidRPr="00447265" w14:paraId="32F8E71D" w14:textId="77777777" w:rsidTr="00352912">
        <w:trPr>
          <w:trHeight w:val="767"/>
        </w:trPr>
        <w:tc>
          <w:tcPr>
            <w:tcW w:w="3539" w:type="dxa"/>
            <w:gridSpan w:val="2"/>
            <w:vAlign w:val="center"/>
          </w:tcPr>
          <w:p w14:paraId="3265A3E5" w14:textId="432C24AB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の実施場所</w:t>
            </w:r>
          </w:p>
        </w:tc>
        <w:tc>
          <w:tcPr>
            <w:tcW w:w="6394" w:type="dxa"/>
          </w:tcPr>
          <w:p w14:paraId="004D5D17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1F12B7C4" w14:textId="77777777" w:rsidTr="00352912">
        <w:trPr>
          <w:trHeight w:val="187"/>
        </w:trPr>
        <w:tc>
          <w:tcPr>
            <w:tcW w:w="3539" w:type="dxa"/>
            <w:gridSpan w:val="2"/>
            <w:vAlign w:val="center"/>
          </w:tcPr>
          <w:p w14:paraId="11C72060" w14:textId="00812101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6394" w:type="dxa"/>
          </w:tcPr>
          <w:p w14:paraId="1F31C6C3" w14:textId="0E0E004C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に要する経費：　　　　　　　　千円</w:t>
            </w:r>
          </w:p>
          <w:p w14:paraId="53A2F00B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補助対象経費　　　　：　　　　　　　　千円</w:t>
            </w:r>
          </w:p>
          <w:p w14:paraId="2CDFC198" w14:textId="568E1080" w:rsidR="002D0DAC" w:rsidRPr="00447265" w:rsidRDefault="00785A4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内訳は別紙のとおり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D0DAC" w:rsidRPr="00447265" w14:paraId="7AF31AD5" w14:textId="77777777" w:rsidTr="00352912">
        <w:trPr>
          <w:trHeight w:val="563"/>
        </w:trPr>
        <w:tc>
          <w:tcPr>
            <w:tcW w:w="9933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20A1FC" w14:textId="5B6419B7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bookmarkStart w:id="2" w:name="_Hlk223525445"/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実績及び来年度にむけての改善点</w:t>
            </w:r>
            <w:bookmarkEnd w:id="2"/>
          </w:p>
        </w:tc>
      </w:tr>
      <w:tr w:rsidR="002D0DAC" w:rsidRPr="00447265" w14:paraId="4567EFD4" w14:textId="77777777" w:rsidTr="007A1322">
        <w:trPr>
          <w:trHeight w:val="1134"/>
        </w:trPr>
        <w:tc>
          <w:tcPr>
            <w:tcW w:w="578" w:type="dxa"/>
            <w:tcBorders>
              <w:top w:val="nil"/>
              <w:bottom w:val="nil"/>
            </w:tcBorders>
          </w:tcPr>
          <w:p w14:paraId="5B5958DC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0DB2D6F4" w14:textId="4CD837E1" w:rsidR="002D0DAC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オープンファクトリーのKPI</w:t>
            </w:r>
          </w:p>
        </w:tc>
        <w:tc>
          <w:tcPr>
            <w:tcW w:w="6394" w:type="dxa"/>
          </w:tcPr>
          <w:p w14:paraId="20ECF8C1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3E0FBABD" w14:textId="452D87CD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>
              <w:rPr>
                <w:rFonts w:ascii="ＭＳ 明朝" w:eastAsia="ＭＳ 明朝" w:hAnsi="ＭＳ 明朝" w:hint="eastAsia"/>
                <w:sz w:val="22"/>
              </w:rPr>
              <w:t>の目標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FECE0FC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EEC8CD7" w14:textId="3F0B4F45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2073A44C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ACD2759" w14:textId="2D7FF200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【そのために取り組む内容】</w:t>
            </w:r>
          </w:p>
          <w:p w14:paraId="4B6B33C2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AAD7CAE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C950BEF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CF798CF" w14:textId="7C7F50F5" w:rsidR="002D0DAC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61ADED87" w14:textId="6D7C5541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C530F4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EBE7B7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C9BDE4C" w14:textId="0F72B73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12ABEE77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3D4DB1A" w14:textId="77777777" w:rsidR="00664BFF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DD592A7" w14:textId="77777777" w:rsidR="00664BFF" w:rsidRPr="00447265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13B5A8DB" w14:textId="77777777" w:rsidTr="00664BFF">
        <w:trPr>
          <w:trHeight w:val="11755"/>
        </w:trPr>
        <w:tc>
          <w:tcPr>
            <w:tcW w:w="578" w:type="dxa"/>
            <w:tcBorders>
              <w:top w:val="nil"/>
            </w:tcBorders>
          </w:tcPr>
          <w:p w14:paraId="3F6865B7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2313052F" w14:textId="4FF822F2" w:rsidR="002D0DAC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オープンファクトリーによって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にもたらされる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  <w:p w14:paraId="2BBA9E8A" w14:textId="1EC8FDF6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ごとに記載しまとめて提出</w:t>
            </w:r>
          </w:p>
        </w:tc>
        <w:tc>
          <w:tcPr>
            <w:tcW w:w="6394" w:type="dxa"/>
          </w:tcPr>
          <w:p w14:paraId="7B25216E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p w14:paraId="6E5E9003" w14:textId="51CD9D58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12D7D9D" w14:textId="2AC1F84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03240A34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E279BC8" w14:textId="77777777" w:rsidR="002D0DAC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205E0207" w14:textId="77777777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CF1A2A2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63522BE1" w14:textId="77777777" w:rsidR="00531A88" w:rsidRPr="00447265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0485E30" w14:textId="77777777" w:rsidR="00531A88" w:rsidRDefault="00531A8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B2EEFE7" w14:textId="757F50B6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4A1D2D44" w14:textId="77777777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4F2A550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8A80E29" w14:textId="44016E9C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7C27F72B" w14:textId="1959D0DA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6BBFA2AF" w14:textId="581A186D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78C4FB76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8D75A52" w14:textId="0B488939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70799041" w14:textId="77777777" w:rsidR="002D0DAC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CF8F0B9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390DC84D" w14:textId="4172AB20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60CA09F0" w14:textId="77777777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A800BEC" w14:textId="3BC0C534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0398A2BE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4A6DE56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FC26C9" w14:textId="33C48DDF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20F6FCA0" w14:textId="2BF9429F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6A44D94" w14:textId="25AE0B5F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6840C94E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877AB6D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0C2D3F55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537DB2D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57E9341E" w14:textId="4A88554C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881401C" w14:textId="1C8E9E82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E1D196F" w14:textId="3FABC567" w:rsidR="00664BFF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32C632C1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EFD3A62" w14:textId="2C539B49" w:rsidR="00882649" w:rsidRPr="00447265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77DB23DE" w14:textId="77777777" w:rsidTr="007A1322">
        <w:trPr>
          <w:trHeight w:val="1134"/>
        </w:trPr>
        <w:tc>
          <w:tcPr>
            <w:tcW w:w="578" w:type="dxa"/>
            <w:tcBorders>
              <w:top w:val="nil"/>
            </w:tcBorders>
          </w:tcPr>
          <w:p w14:paraId="3B1B9893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2CB91007" w14:textId="2ACF9201" w:rsidR="002D0DAC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ⅲ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オープンファクトリーに参加した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の成長目標</w:t>
            </w:r>
          </w:p>
          <w:p w14:paraId="52A8A11A" w14:textId="2155BAD5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ごとに記載しまとめて提出</w:t>
            </w:r>
          </w:p>
        </w:tc>
        <w:tc>
          <w:tcPr>
            <w:tcW w:w="6394" w:type="dxa"/>
          </w:tcPr>
          <w:p w14:paraId="03E681AC" w14:textId="6AA7094D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p w14:paraId="5C0CAC3D" w14:textId="2D36C672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41261EF" w14:textId="6BD4C168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607C3AC9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0A68C4D" w14:textId="03ED37F2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AAA57F0" w14:textId="77777777" w:rsidR="00036913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AE00B76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0FDE2CCE" w14:textId="409F14A8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EB9CDD" w14:textId="77777777" w:rsidR="00A21F8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F30DF96" w14:textId="7172A332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3CCF7471" w14:textId="77777777" w:rsidR="00BC4112" w:rsidRDefault="00BC4112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C39CD09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CED1734" w14:textId="18E81640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0EF66B6E" w14:textId="4A83F7DC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30B397A" w14:textId="2967D22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75347A18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42E614A" w14:textId="02985EE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1F32723" w14:textId="77777777" w:rsidR="00686A8B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0249DF6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42C094B1" w14:textId="77777777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</w:t>
            </w:r>
          </w:p>
          <w:p w14:paraId="71152EC7" w14:textId="7FC78249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015A664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7D8C27D" w14:textId="07B06410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512EA6E2" w14:textId="77777777" w:rsidR="00BC4112" w:rsidRDefault="00BC4112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10E1C4B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0D3AA5D" w14:textId="4503CA6A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010ED808" w14:textId="712C6A1E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533B6C01" w14:textId="43C8952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29AB4160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9F7CB1B" w14:textId="43A68476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2C7AA0E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7CCB605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107F7FB3" w14:textId="56D4E03F" w:rsidR="00036913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D88ABEA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502F433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15E11B25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5FC479" w14:textId="693C94C9" w:rsidR="002D0DAC" w:rsidRPr="00447265" w:rsidRDefault="00785A47" w:rsidP="00960F6E">
      <w:pPr>
        <w:wordWrap/>
        <w:autoSpaceDE w:val="0"/>
        <w:autoSpaceDN w:val="0"/>
        <w:rPr>
          <w:rFonts w:ascii="ＭＳ 明朝" w:eastAsia="ＭＳ 明朝" w:hAnsi="ＭＳ 明朝" w:cs="Times New Roman"/>
          <w:spacing w:val="6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F54520" w:rsidRPr="00447265">
        <w:rPr>
          <w:rFonts w:ascii="ＭＳ 明朝" w:eastAsia="ＭＳ 明朝" w:hAnsi="ＭＳ 明朝" w:cs="ＭＳ 明朝" w:hint="eastAsia"/>
          <w:sz w:val="22"/>
          <w:szCs w:val="22"/>
        </w:rPr>
        <w:t>補助事業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実績が確認できる資料を添付すること。</w:t>
      </w:r>
    </w:p>
    <w:p w14:paraId="225A6F0F" w14:textId="7B163C15" w:rsidR="00101B7E" w:rsidRPr="00101B7E" w:rsidRDefault="002D0DAC" w:rsidP="00101B7E">
      <w:pPr>
        <w:wordWrap/>
        <w:autoSpaceDE w:val="0"/>
        <w:autoSpaceDN w:val="0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２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本様式は、日本産業規格Ａ４版とする</w:t>
      </w:r>
      <w:r w:rsidR="00101B7E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sectPr w:rsidR="00101B7E" w:rsidRPr="00101B7E" w:rsidSect="00101B7E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9DE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1B7E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C7E3E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1C59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3681A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1332</Words>
  <Characters>532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4</cp:revision>
  <cp:lastPrinted>2026-03-05T02:41:00Z</cp:lastPrinted>
  <dcterms:created xsi:type="dcterms:W3CDTF">2026-03-10T06:32:00Z</dcterms:created>
  <dcterms:modified xsi:type="dcterms:W3CDTF">2026-03-12T04:56:00Z</dcterms:modified>
</cp:coreProperties>
</file>