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684" w:rsidRPr="00F47C38" w:rsidRDefault="00F47C38" w:rsidP="00F47C38">
      <w:pPr>
        <w:spacing w:line="340" w:lineRule="exact"/>
        <w:divId w:val="1534001894"/>
        <w:rPr>
          <w:rFonts w:asciiTheme="minorEastAsia" w:eastAsiaTheme="minorEastAsia" w:hAnsiTheme="minorEastAsia"/>
        </w:rPr>
      </w:pPr>
      <w:r w:rsidRPr="00F47C38">
        <w:rPr>
          <w:rFonts w:asciiTheme="minorEastAsia" w:eastAsiaTheme="minorEastAsia" w:hAnsiTheme="minorEastAsia"/>
        </w:rPr>
        <w:t xml:space="preserve">別記第５号様式（第５条関係） </w:t>
      </w:r>
    </w:p>
    <w:p w:rsidR="00697684" w:rsidRPr="00F47C38" w:rsidRDefault="00697684" w:rsidP="00F47C38">
      <w:pPr>
        <w:spacing w:line="340" w:lineRule="exact"/>
        <w:divId w:val="783378010"/>
        <w:rPr>
          <w:rFonts w:asciiTheme="minorEastAsia" w:eastAsiaTheme="minorEastAsia" w:hAnsiTheme="minorEastAsia"/>
        </w:rPr>
      </w:pPr>
    </w:p>
    <w:p w:rsidR="00697684" w:rsidRPr="00F47C38" w:rsidRDefault="00F47C38" w:rsidP="00F47C38">
      <w:pPr>
        <w:spacing w:line="340" w:lineRule="exact"/>
        <w:jc w:val="right"/>
        <w:divId w:val="1025836858"/>
        <w:rPr>
          <w:rFonts w:asciiTheme="minorEastAsia" w:eastAsiaTheme="minorEastAsia" w:hAnsiTheme="minorEastAsia"/>
        </w:rPr>
      </w:pPr>
      <w:r w:rsidRPr="00F47C38">
        <w:rPr>
          <w:rFonts w:asciiTheme="minorEastAsia" w:eastAsiaTheme="minorEastAsia" w:hAnsiTheme="minorEastAsia"/>
        </w:rPr>
        <w:t>第</w:t>
      </w:r>
      <w:r w:rsidRPr="00F47C3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47C38">
        <w:rPr>
          <w:rFonts w:asciiTheme="minorEastAsia" w:eastAsiaTheme="minorEastAsia" w:hAnsiTheme="minorEastAsia" w:hint="eastAsia"/>
        </w:rPr>
        <w:t xml:space="preserve">　 </w:t>
      </w:r>
      <w:r w:rsidRPr="00F47C38">
        <w:rPr>
          <w:rFonts w:asciiTheme="minorEastAsia" w:eastAsiaTheme="minorEastAsia" w:hAnsiTheme="minorEastAsia"/>
        </w:rPr>
        <w:t xml:space="preserve">号 </w:t>
      </w:r>
    </w:p>
    <w:p w:rsidR="00697684" w:rsidRPr="00F47C38" w:rsidRDefault="00F47C38" w:rsidP="00F47C38">
      <w:pPr>
        <w:spacing w:line="340" w:lineRule="exact"/>
        <w:ind w:right="-1"/>
        <w:jc w:val="right"/>
        <w:divId w:val="1312560550"/>
        <w:rPr>
          <w:rFonts w:asciiTheme="minorEastAsia" w:eastAsiaTheme="minorEastAsia" w:hAnsiTheme="minorEastAsia"/>
        </w:rPr>
      </w:pPr>
      <w:r w:rsidRPr="00F47C38">
        <w:rPr>
          <w:rFonts w:asciiTheme="minorEastAsia" w:eastAsiaTheme="minorEastAsia" w:hAnsiTheme="minorEastAsia"/>
        </w:rPr>
        <w:t>年</w:t>
      </w:r>
      <w:r w:rsidRPr="00F47C38">
        <w:rPr>
          <w:rFonts w:asciiTheme="minorEastAsia" w:eastAsiaTheme="minorEastAsia" w:hAnsiTheme="minorEastAsia" w:hint="eastAsia"/>
        </w:rPr>
        <w:t xml:space="preserve">　　　</w:t>
      </w:r>
      <w:r w:rsidRPr="00F47C38">
        <w:rPr>
          <w:rFonts w:asciiTheme="minorEastAsia" w:eastAsiaTheme="minorEastAsia" w:hAnsiTheme="minorEastAsia"/>
        </w:rPr>
        <w:t>月</w:t>
      </w:r>
      <w:r w:rsidRPr="00F47C38">
        <w:rPr>
          <w:rFonts w:asciiTheme="minorEastAsia" w:eastAsiaTheme="minorEastAsia" w:hAnsiTheme="minorEastAsia" w:hint="eastAsia"/>
        </w:rPr>
        <w:t xml:space="preserve">　　　</w:t>
      </w:r>
      <w:r w:rsidRPr="00F47C38">
        <w:rPr>
          <w:rFonts w:asciiTheme="minorEastAsia" w:eastAsiaTheme="minorEastAsia" w:hAnsiTheme="minorEastAsia"/>
        </w:rPr>
        <w:t xml:space="preserve">日 </w:t>
      </w:r>
    </w:p>
    <w:p w:rsidR="00697684" w:rsidRPr="00F47C38" w:rsidRDefault="00697684" w:rsidP="00F47C38">
      <w:pPr>
        <w:spacing w:line="340" w:lineRule="exact"/>
        <w:divId w:val="238633713"/>
        <w:rPr>
          <w:rFonts w:asciiTheme="minorEastAsia" w:eastAsiaTheme="minorEastAsia" w:hAnsiTheme="minorEastAsia"/>
        </w:rPr>
      </w:pPr>
    </w:p>
    <w:p w:rsidR="00F47C38" w:rsidRPr="00F47C38" w:rsidRDefault="00F47C38" w:rsidP="00F47C38">
      <w:pPr>
        <w:spacing w:line="340" w:lineRule="exact"/>
        <w:divId w:val="730348320"/>
        <w:rPr>
          <w:rFonts w:asciiTheme="minorEastAsia" w:eastAsiaTheme="minorEastAsia" w:hAnsiTheme="minorEastAsia"/>
        </w:rPr>
      </w:pPr>
    </w:p>
    <w:p w:rsidR="00697684" w:rsidRPr="00F47C38" w:rsidRDefault="00F47C38" w:rsidP="00F47C38">
      <w:pPr>
        <w:spacing w:line="340" w:lineRule="exact"/>
        <w:ind w:firstLineChars="100" w:firstLine="240"/>
        <w:divId w:val="730348320"/>
        <w:rPr>
          <w:rFonts w:asciiTheme="minorEastAsia" w:eastAsiaTheme="minorEastAsia" w:hAnsiTheme="minorEastAsia"/>
        </w:rPr>
      </w:pPr>
      <w:r w:rsidRPr="00F47C38">
        <w:rPr>
          <w:rFonts w:asciiTheme="minorEastAsia" w:eastAsiaTheme="minorEastAsia" w:hAnsiTheme="minorEastAsia"/>
        </w:rPr>
        <w:t>和歌山県知事</w:t>
      </w:r>
      <w:r w:rsidR="004D1580">
        <w:rPr>
          <w:rFonts w:asciiTheme="minorEastAsia" w:eastAsiaTheme="minorEastAsia" w:hAnsiTheme="minorEastAsia" w:hint="eastAsia"/>
        </w:rPr>
        <w:t xml:space="preserve">　</w:t>
      </w:r>
      <w:r w:rsidRPr="00F47C38">
        <w:rPr>
          <w:rFonts w:asciiTheme="minorEastAsia" w:eastAsiaTheme="minorEastAsia" w:hAnsiTheme="minorEastAsia"/>
        </w:rPr>
        <w:t xml:space="preserve">様 </w:t>
      </w:r>
    </w:p>
    <w:p w:rsidR="00697684" w:rsidRPr="00F47C38" w:rsidRDefault="00697684" w:rsidP="00F47C38">
      <w:pPr>
        <w:spacing w:line="340" w:lineRule="exact"/>
        <w:divId w:val="458450306"/>
        <w:rPr>
          <w:rFonts w:asciiTheme="minorEastAsia" w:eastAsiaTheme="minorEastAsia" w:hAnsiTheme="minorEastAsia"/>
        </w:rPr>
      </w:pPr>
    </w:p>
    <w:p w:rsidR="00697684" w:rsidRPr="00F47C38" w:rsidRDefault="00697684" w:rsidP="00F47C38">
      <w:pPr>
        <w:spacing w:line="340" w:lineRule="exact"/>
        <w:divId w:val="1088621178"/>
        <w:rPr>
          <w:rFonts w:asciiTheme="minorEastAsia" w:eastAsiaTheme="minorEastAsia" w:hAnsiTheme="minorEastAsia"/>
        </w:rPr>
      </w:pPr>
    </w:p>
    <w:p w:rsidR="00697684" w:rsidRPr="00F47C38" w:rsidRDefault="00F47C38" w:rsidP="00F47C38">
      <w:pPr>
        <w:spacing w:line="340" w:lineRule="exact"/>
        <w:divId w:val="1776364467"/>
        <w:rPr>
          <w:rFonts w:asciiTheme="minorEastAsia" w:eastAsiaTheme="minorEastAsia" w:hAnsiTheme="minorEastAsia"/>
        </w:rPr>
      </w:pPr>
      <w:r w:rsidRPr="00F47C38">
        <w:rPr>
          <w:rFonts w:asciiTheme="minorEastAsia" w:eastAsiaTheme="minorEastAsia" w:hAnsiTheme="minorEastAsia"/>
        </w:rPr>
        <w:t xml:space="preserve">　　　　　　　　　　　　　　　　　　</w:t>
      </w:r>
      <w:r>
        <w:rPr>
          <w:rFonts w:asciiTheme="minorEastAsia" w:eastAsiaTheme="minorEastAsia" w:hAnsiTheme="minorEastAsia"/>
        </w:rPr>
        <w:t xml:space="preserve">住　</w:t>
      </w:r>
      <w:r w:rsidRPr="00F47C38">
        <w:rPr>
          <w:rFonts w:asciiTheme="minorEastAsia" w:eastAsiaTheme="minorEastAsia" w:hAnsiTheme="minorEastAsia"/>
        </w:rPr>
        <w:t xml:space="preserve">所 </w:t>
      </w:r>
    </w:p>
    <w:p w:rsidR="00697684" w:rsidRPr="00F47C38" w:rsidRDefault="00697684" w:rsidP="00F47C38">
      <w:pPr>
        <w:spacing w:line="340" w:lineRule="exact"/>
        <w:divId w:val="616837420"/>
        <w:rPr>
          <w:rFonts w:asciiTheme="minorEastAsia" w:eastAsiaTheme="minorEastAsia" w:hAnsiTheme="minorEastAsia"/>
        </w:rPr>
      </w:pPr>
    </w:p>
    <w:p w:rsidR="00697684" w:rsidRPr="00F47C38" w:rsidRDefault="00F47C38" w:rsidP="00F47C38">
      <w:pPr>
        <w:spacing w:line="340" w:lineRule="exact"/>
        <w:divId w:val="2125419576"/>
        <w:rPr>
          <w:rFonts w:asciiTheme="minorEastAsia" w:eastAsiaTheme="minorEastAsia" w:hAnsiTheme="minorEastAsia"/>
        </w:rPr>
      </w:pPr>
      <w:r w:rsidRPr="00F47C38">
        <w:rPr>
          <w:rFonts w:asciiTheme="minorEastAsia" w:eastAsiaTheme="minorEastAsia" w:hAnsiTheme="minorEastAsia"/>
        </w:rPr>
        <w:t xml:space="preserve">　　　　　　　　　　　　　　　　　　</w:t>
      </w:r>
      <w:r>
        <w:rPr>
          <w:rFonts w:asciiTheme="minorEastAsia" w:eastAsiaTheme="minorEastAsia" w:hAnsiTheme="minorEastAsia"/>
        </w:rPr>
        <w:t xml:space="preserve">名　</w:t>
      </w:r>
      <w:r w:rsidRPr="00F47C38">
        <w:rPr>
          <w:rFonts w:asciiTheme="minorEastAsia" w:eastAsiaTheme="minorEastAsia" w:hAnsiTheme="minorEastAsia"/>
        </w:rPr>
        <w:t xml:space="preserve">称　　　 </w:t>
      </w:r>
      <w:r w:rsidRPr="00F47C38">
        <w:rPr>
          <w:rFonts w:asciiTheme="minorEastAsia" w:eastAsiaTheme="minorEastAsia" w:hAnsiTheme="minorEastAsia" w:hint="eastAsia"/>
        </w:rPr>
        <w:t xml:space="preserve">　　　　　</w:t>
      </w:r>
      <w:r>
        <w:rPr>
          <w:rFonts w:asciiTheme="minorEastAsia" w:eastAsiaTheme="minorEastAsia" w:hAnsiTheme="minorEastAsia" w:hint="eastAsia"/>
        </w:rPr>
        <w:t xml:space="preserve">　　　</w:t>
      </w:r>
      <w:bookmarkStart w:id="0" w:name="_GoBack"/>
      <w:bookmarkEnd w:id="0"/>
    </w:p>
    <w:p w:rsidR="00697684" w:rsidRPr="00F47C38" w:rsidRDefault="00697684" w:rsidP="00F47C38">
      <w:pPr>
        <w:spacing w:line="340" w:lineRule="exact"/>
        <w:divId w:val="276445960"/>
        <w:rPr>
          <w:rFonts w:asciiTheme="minorEastAsia" w:eastAsiaTheme="minorEastAsia" w:hAnsiTheme="minorEastAsia"/>
        </w:rPr>
      </w:pPr>
    </w:p>
    <w:p w:rsidR="00697684" w:rsidRPr="00F47C38" w:rsidRDefault="00F47C38" w:rsidP="00F47C38">
      <w:pPr>
        <w:spacing w:line="340" w:lineRule="exact"/>
        <w:jc w:val="center"/>
        <w:rPr>
          <w:rFonts w:asciiTheme="minorEastAsia" w:eastAsiaTheme="minorEastAsia" w:hAnsiTheme="minorEastAsia"/>
        </w:rPr>
      </w:pPr>
      <w:r w:rsidRPr="00F47C38">
        <w:rPr>
          <w:rFonts w:asciiTheme="minorEastAsia" w:eastAsiaTheme="minorEastAsia" w:hAnsiTheme="minorEastAsia"/>
        </w:rPr>
        <w:t xml:space="preserve">　 </w:t>
      </w:r>
    </w:p>
    <w:p w:rsidR="00697684" w:rsidRPr="00F47C38" w:rsidRDefault="00F47C38" w:rsidP="00F47C38">
      <w:pPr>
        <w:spacing w:line="340" w:lineRule="exact"/>
        <w:jc w:val="center"/>
        <w:rPr>
          <w:rFonts w:asciiTheme="minorEastAsia" w:eastAsiaTheme="minorEastAsia" w:hAnsiTheme="minorEastAsia"/>
        </w:rPr>
      </w:pPr>
      <w:r w:rsidRPr="00F47C38">
        <w:rPr>
          <w:rFonts w:asciiTheme="minorEastAsia" w:eastAsiaTheme="minorEastAsia" w:hAnsiTheme="minorEastAsia"/>
        </w:rPr>
        <w:t xml:space="preserve">　　年度消費税及び地方消費税に係る仕入控除税額報告書 </w:t>
      </w:r>
    </w:p>
    <w:p w:rsidR="00697684" w:rsidRPr="00F47C38" w:rsidRDefault="00697684" w:rsidP="00F47C38">
      <w:pPr>
        <w:spacing w:line="340" w:lineRule="exact"/>
        <w:divId w:val="803814180"/>
        <w:rPr>
          <w:rFonts w:asciiTheme="minorEastAsia" w:eastAsiaTheme="minorEastAsia" w:hAnsiTheme="minorEastAsia"/>
        </w:rPr>
      </w:pPr>
    </w:p>
    <w:p w:rsidR="00697684" w:rsidRPr="00F47C38" w:rsidRDefault="00697684" w:rsidP="00F47C38">
      <w:pPr>
        <w:spacing w:line="340" w:lineRule="exact"/>
        <w:divId w:val="2113740192"/>
        <w:rPr>
          <w:rFonts w:asciiTheme="minorEastAsia" w:eastAsiaTheme="minorEastAsia" w:hAnsiTheme="minorEastAsia"/>
        </w:rPr>
      </w:pPr>
    </w:p>
    <w:p w:rsidR="00697684" w:rsidRPr="00F47C38" w:rsidRDefault="00F47C38" w:rsidP="00F47C38">
      <w:pPr>
        <w:spacing w:line="340" w:lineRule="exact"/>
        <w:divId w:val="526989906"/>
        <w:rPr>
          <w:rFonts w:asciiTheme="minorEastAsia" w:eastAsiaTheme="minorEastAsia" w:hAnsiTheme="minorEastAsia"/>
        </w:rPr>
      </w:pPr>
      <w:r w:rsidRPr="00F47C38">
        <w:rPr>
          <w:rFonts w:asciiTheme="minorEastAsia" w:eastAsiaTheme="minorEastAsia" w:hAnsiTheme="minorEastAsia"/>
        </w:rPr>
        <w:t xml:space="preserve">　　　年　　月　　日付け　第　　　　号により交付決定のあった和歌山県あんしん子育て救急整備運営費補助金について、交付決定通知により付された条件に基づき、下記のとおり報告する。 </w:t>
      </w:r>
    </w:p>
    <w:p w:rsidR="00697684" w:rsidRDefault="00697684" w:rsidP="00F47C38">
      <w:pPr>
        <w:spacing w:line="340" w:lineRule="exact"/>
        <w:divId w:val="1834831159"/>
        <w:rPr>
          <w:rFonts w:asciiTheme="minorEastAsia" w:eastAsiaTheme="minorEastAsia" w:hAnsiTheme="minorEastAsia"/>
        </w:rPr>
      </w:pPr>
    </w:p>
    <w:p w:rsidR="00F47C38" w:rsidRPr="00F47C38" w:rsidRDefault="00F47C38" w:rsidP="00F47C38">
      <w:pPr>
        <w:spacing w:line="340" w:lineRule="exact"/>
        <w:divId w:val="1834831159"/>
        <w:rPr>
          <w:rFonts w:asciiTheme="minorEastAsia" w:eastAsiaTheme="minorEastAsia" w:hAnsiTheme="minorEastAsia"/>
        </w:rPr>
      </w:pPr>
    </w:p>
    <w:p w:rsidR="00F47C38" w:rsidRDefault="00F47C38" w:rsidP="00F47C38">
      <w:pPr>
        <w:spacing w:line="340" w:lineRule="exact"/>
        <w:divId w:val="1225527256"/>
        <w:rPr>
          <w:rFonts w:asciiTheme="minorEastAsia" w:eastAsiaTheme="minorEastAsia" w:hAnsiTheme="minorEastAsia"/>
        </w:rPr>
      </w:pPr>
      <w:r w:rsidRPr="00F47C38">
        <w:rPr>
          <w:rFonts w:asciiTheme="minorEastAsia" w:eastAsiaTheme="minorEastAsia" w:hAnsiTheme="minorEastAsia"/>
        </w:rPr>
        <w:t>１　和歌山県補助金等交付規則第１４条に基づく額の確定額又は事業実績報告額</w:t>
      </w:r>
    </w:p>
    <w:p w:rsidR="00F47C38" w:rsidRPr="00F47C38" w:rsidRDefault="00F47C38" w:rsidP="00F47C38">
      <w:pPr>
        <w:spacing w:line="340" w:lineRule="exact"/>
        <w:divId w:val="1225527256"/>
        <w:rPr>
          <w:rFonts w:asciiTheme="minorEastAsia" w:eastAsiaTheme="minorEastAsia" w:hAnsiTheme="minorEastAsia"/>
        </w:rPr>
      </w:pPr>
    </w:p>
    <w:p w:rsidR="00697684" w:rsidRPr="00F47C38" w:rsidRDefault="00F47C38" w:rsidP="00F47C38">
      <w:pPr>
        <w:spacing w:line="340" w:lineRule="exact"/>
        <w:ind w:left="4200" w:firstLine="840"/>
        <w:divId w:val="1375234292"/>
        <w:rPr>
          <w:rFonts w:asciiTheme="minorEastAsia" w:eastAsiaTheme="minorEastAsia" w:hAnsiTheme="minorEastAsia"/>
        </w:rPr>
      </w:pPr>
      <w:r w:rsidRPr="00F47C38">
        <w:rPr>
          <w:rFonts w:asciiTheme="minorEastAsia" w:eastAsiaTheme="minorEastAsia" w:hAnsiTheme="minorEastAsia"/>
        </w:rPr>
        <w:t xml:space="preserve">金　　　　　　　　　　円 </w:t>
      </w:r>
    </w:p>
    <w:p w:rsidR="00697684" w:rsidRDefault="00697684" w:rsidP="00F47C38">
      <w:pPr>
        <w:spacing w:line="340" w:lineRule="exact"/>
        <w:divId w:val="1932659009"/>
        <w:rPr>
          <w:rFonts w:asciiTheme="minorEastAsia" w:eastAsiaTheme="minorEastAsia" w:hAnsiTheme="minorEastAsia"/>
        </w:rPr>
      </w:pPr>
    </w:p>
    <w:p w:rsidR="00F47C38" w:rsidRPr="00F47C38" w:rsidRDefault="00F47C38" w:rsidP="00F47C38">
      <w:pPr>
        <w:spacing w:line="340" w:lineRule="exact"/>
        <w:divId w:val="1932659009"/>
        <w:rPr>
          <w:rFonts w:asciiTheme="minorEastAsia" w:eastAsiaTheme="minorEastAsia" w:hAnsiTheme="minorEastAsia"/>
        </w:rPr>
      </w:pPr>
    </w:p>
    <w:p w:rsidR="00697684" w:rsidRDefault="00F47C38" w:rsidP="00F47C38">
      <w:pPr>
        <w:spacing w:line="340" w:lineRule="exact"/>
        <w:ind w:left="240" w:hangingChars="100" w:hanging="240"/>
        <w:divId w:val="476997851"/>
        <w:rPr>
          <w:rFonts w:asciiTheme="minorEastAsia" w:eastAsiaTheme="minorEastAsia" w:hAnsiTheme="minorEastAsia"/>
        </w:rPr>
      </w:pPr>
      <w:r w:rsidRPr="00F47C38">
        <w:rPr>
          <w:rFonts w:asciiTheme="minorEastAsia" w:eastAsiaTheme="minorEastAsia" w:hAnsiTheme="minorEastAsia"/>
        </w:rPr>
        <w:t>２　消費税及び地方</w:t>
      </w:r>
      <w:r>
        <w:rPr>
          <w:rFonts w:asciiTheme="minorEastAsia" w:eastAsiaTheme="minorEastAsia" w:hAnsiTheme="minorEastAsia"/>
        </w:rPr>
        <w:t>消費税の申告により確定した消費税及び地方消費税に係る仕入控除税</w:t>
      </w:r>
      <w:r w:rsidRPr="00F47C38">
        <w:rPr>
          <w:rFonts w:asciiTheme="minorEastAsia" w:eastAsiaTheme="minorEastAsia" w:hAnsiTheme="minorEastAsia"/>
        </w:rPr>
        <w:t xml:space="preserve">額（要補助金返還相当額） </w:t>
      </w:r>
    </w:p>
    <w:p w:rsidR="00F47C38" w:rsidRPr="00F47C38" w:rsidRDefault="00F47C38" w:rsidP="00F47C38">
      <w:pPr>
        <w:spacing w:line="340" w:lineRule="exact"/>
        <w:ind w:left="240" w:hangingChars="100" w:hanging="240"/>
        <w:divId w:val="476997851"/>
        <w:rPr>
          <w:rFonts w:asciiTheme="minorEastAsia" w:eastAsiaTheme="minorEastAsia" w:hAnsiTheme="minorEastAsia"/>
        </w:rPr>
      </w:pPr>
    </w:p>
    <w:p w:rsidR="00697684" w:rsidRPr="00F47C38" w:rsidRDefault="00F47C38" w:rsidP="00F47C38">
      <w:pPr>
        <w:spacing w:line="340" w:lineRule="exact"/>
        <w:divId w:val="930704982"/>
        <w:rPr>
          <w:rFonts w:asciiTheme="minorEastAsia" w:eastAsiaTheme="minorEastAsia" w:hAnsiTheme="minorEastAsia"/>
        </w:rPr>
      </w:pPr>
      <w:r w:rsidRPr="00F47C38">
        <w:rPr>
          <w:rFonts w:asciiTheme="minorEastAsia" w:eastAsiaTheme="minorEastAsia" w:hAnsiTheme="minorEastAsia"/>
        </w:rPr>
        <w:t xml:space="preserve">　　　　　　　　　　　　　　　　　　　　　金　　　　　　　　　　円 </w:t>
      </w:r>
    </w:p>
    <w:p w:rsidR="00697684" w:rsidRDefault="00697684" w:rsidP="00F47C38">
      <w:pPr>
        <w:spacing w:line="340" w:lineRule="exact"/>
        <w:divId w:val="134376175"/>
        <w:rPr>
          <w:rFonts w:asciiTheme="minorEastAsia" w:eastAsiaTheme="minorEastAsia" w:hAnsiTheme="minorEastAsia"/>
        </w:rPr>
      </w:pPr>
    </w:p>
    <w:p w:rsidR="00F47C38" w:rsidRDefault="00F47C38" w:rsidP="00F47C38">
      <w:pPr>
        <w:spacing w:line="340" w:lineRule="exact"/>
        <w:divId w:val="134376175"/>
        <w:rPr>
          <w:rFonts w:asciiTheme="minorEastAsia" w:eastAsiaTheme="minorEastAsia" w:hAnsiTheme="minorEastAsia"/>
        </w:rPr>
      </w:pPr>
    </w:p>
    <w:p w:rsidR="00F47C38" w:rsidRDefault="00F47C38" w:rsidP="00F47C38">
      <w:pPr>
        <w:spacing w:line="340" w:lineRule="exact"/>
        <w:divId w:val="134376175"/>
        <w:rPr>
          <w:rFonts w:asciiTheme="minorEastAsia" w:eastAsiaTheme="minorEastAsia" w:hAnsiTheme="minorEastAsia"/>
        </w:rPr>
      </w:pPr>
    </w:p>
    <w:p w:rsidR="00F47C38" w:rsidRPr="00F47C38" w:rsidRDefault="00F47C38" w:rsidP="00F47C38">
      <w:pPr>
        <w:spacing w:line="340" w:lineRule="exact"/>
        <w:divId w:val="134376175"/>
        <w:rPr>
          <w:rFonts w:asciiTheme="minorEastAsia" w:eastAsiaTheme="minorEastAsia" w:hAnsiTheme="minorEastAsia"/>
        </w:rPr>
      </w:pPr>
    </w:p>
    <w:p w:rsidR="00697684" w:rsidRPr="00F47C38" w:rsidRDefault="00F47C38" w:rsidP="00F47C38">
      <w:pPr>
        <w:spacing w:line="340" w:lineRule="exact"/>
        <w:divId w:val="45374001"/>
        <w:rPr>
          <w:rFonts w:asciiTheme="minorEastAsia" w:eastAsiaTheme="minorEastAsia" w:hAnsiTheme="minorEastAsia"/>
        </w:rPr>
      </w:pPr>
      <w:r w:rsidRPr="00F47C38">
        <w:rPr>
          <w:rFonts w:asciiTheme="minorEastAsia" w:eastAsiaTheme="minorEastAsia" w:hAnsiTheme="minorEastAsia"/>
        </w:rPr>
        <w:t xml:space="preserve">注　：　別添参考となる書類（２の金額の積算の内訳等） </w:t>
      </w:r>
    </w:p>
    <w:sectPr w:rsidR="00697684" w:rsidRPr="00F47C38" w:rsidSect="00F47C38">
      <w:pgSz w:w="11906" w:h="16838" w:code="9"/>
      <w:pgMar w:top="1701" w:right="1474" w:bottom="1701" w:left="147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C38" w:rsidRDefault="00F47C38" w:rsidP="00F47C38">
      <w:r>
        <w:separator/>
      </w:r>
    </w:p>
  </w:endnote>
  <w:endnote w:type="continuationSeparator" w:id="0">
    <w:p w:rsidR="00F47C38" w:rsidRDefault="00F47C38" w:rsidP="00F4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C38" w:rsidRDefault="00F47C38" w:rsidP="00F47C38">
      <w:r>
        <w:separator/>
      </w:r>
    </w:p>
  </w:footnote>
  <w:footnote w:type="continuationSeparator" w:id="0">
    <w:p w:rsidR="00F47C38" w:rsidRDefault="00F47C38" w:rsidP="00F47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F47C38"/>
    <w:rsid w:val="0039437F"/>
    <w:rsid w:val="004D1580"/>
    <w:rsid w:val="00697684"/>
    <w:rsid w:val="00B5197A"/>
    <w:rsid w:val="00F47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4615FE"/>
  <w15:docId w15:val="{72C6CA28-4EF0-4CDC-A3A7-CB9A40A1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C38"/>
    <w:pPr>
      <w:tabs>
        <w:tab w:val="center" w:pos="4252"/>
        <w:tab w:val="right" w:pos="8504"/>
      </w:tabs>
      <w:snapToGrid w:val="0"/>
    </w:pPr>
  </w:style>
  <w:style w:type="character" w:customStyle="1" w:styleId="a4">
    <w:name w:val="ヘッダー (文字)"/>
    <w:basedOn w:val="a0"/>
    <w:link w:val="a3"/>
    <w:uiPriority w:val="99"/>
    <w:rsid w:val="00F47C38"/>
    <w:rPr>
      <w:rFonts w:ascii="ＭＳ Ｐゴシック" w:eastAsia="ＭＳ Ｐゴシック" w:hAnsi="ＭＳ Ｐゴシック" w:cs="ＭＳ Ｐゴシック"/>
      <w:sz w:val="24"/>
      <w:szCs w:val="24"/>
    </w:rPr>
  </w:style>
  <w:style w:type="paragraph" w:styleId="a5">
    <w:name w:val="footer"/>
    <w:basedOn w:val="a"/>
    <w:link w:val="a6"/>
    <w:uiPriority w:val="99"/>
    <w:unhideWhenUsed/>
    <w:rsid w:val="00F47C38"/>
    <w:pPr>
      <w:tabs>
        <w:tab w:val="center" w:pos="4252"/>
        <w:tab w:val="right" w:pos="8504"/>
      </w:tabs>
      <w:snapToGrid w:val="0"/>
    </w:pPr>
  </w:style>
  <w:style w:type="character" w:customStyle="1" w:styleId="a6">
    <w:name w:val="フッター (文字)"/>
    <w:basedOn w:val="a0"/>
    <w:link w:val="a5"/>
    <w:uiPriority w:val="99"/>
    <w:rsid w:val="00F47C38"/>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287">
      <w:marLeft w:val="0"/>
      <w:marRight w:val="0"/>
      <w:marTop w:val="0"/>
      <w:marBottom w:val="0"/>
      <w:divBdr>
        <w:top w:val="none" w:sz="0" w:space="0" w:color="auto"/>
        <w:left w:val="none" w:sz="0" w:space="0" w:color="auto"/>
        <w:bottom w:val="none" w:sz="0" w:space="0" w:color="auto"/>
        <w:right w:val="none" w:sz="0" w:space="0" w:color="auto"/>
      </w:divBdr>
    </w:div>
    <w:div w:id="45374001">
      <w:marLeft w:val="0"/>
      <w:marRight w:val="0"/>
      <w:marTop w:val="0"/>
      <w:marBottom w:val="0"/>
      <w:divBdr>
        <w:top w:val="none" w:sz="0" w:space="0" w:color="auto"/>
        <w:left w:val="none" w:sz="0" w:space="0" w:color="auto"/>
        <w:bottom w:val="none" w:sz="0" w:space="0" w:color="auto"/>
        <w:right w:val="none" w:sz="0" w:space="0" w:color="auto"/>
      </w:divBdr>
    </w:div>
    <w:div w:id="134376175">
      <w:marLeft w:val="0"/>
      <w:marRight w:val="0"/>
      <w:marTop w:val="0"/>
      <w:marBottom w:val="0"/>
      <w:divBdr>
        <w:top w:val="none" w:sz="0" w:space="0" w:color="auto"/>
        <w:left w:val="none" w:sz="0" w:space="0" w:color="auto"/>
        <w:bottom w:val="none" w:sz="0" w:space="0" w:color="auto"/>
        <w:right w:val="none" w:sz="0" w:space="0" w:color="auto"/>
      </w:divBdr>
    </w:div>
    <w:div w:id="214237560">
      <w:marLeft w:val="0"/>
      <w:marRight w:val="0"/>
      <w:marTop w:val="0"/>
      <w:marBottom w:val="0"/>
      <w:divBdr>
        <w:top w:val="none" w:sz="0" w:space="0" w:color="auto"/>
        <w:left w:val="none" w:sz="0" w:space="0" w:color="auto"/>
        <w:bottom w:val="none" w:sz="0" w:space="0" w:color="auto"/>
        <w:right w:val="none" w:sz="0" w:space="0" w:color="auto"/>
      </w:divBdr>
    </w:div>
    <w:div w:id="224951004">
      <w:marLeft w:val="0"/>
      <w:marRight w:val="0"/>
      <w:marTop w:val="0"/>
      <w:marBottom w:val="0"/>
      <w:divBdr>
        <w:top w:val="none" w:sz="0" w:space="0" w:color="auto"/>
        <w:left w:val="none" w:sz="0" w:space="0" w:color="auto"/>
        <w:bottom w:val="none" w:sz="0" w:space="0" w:color="auto"/>
        <w:right w:val="none" w:sz="0" w:space="0" w:color="auto"/>
      </w:divBdr>
    </w:div>
    <w:div w:id="238633713">
      <w:marLeft w:val="0"/>
      <w:marRight w:val="0"/>
      <w:marTop w:val="0"/>
      <w:marBottom w:val="0"/>
      <w:divBdr>
        <w:top w:val="none" w:sz="0" w:space="0" w:color="auto"/>
        <w:left w:val="none" w:sz="0" w:space="0" w:color="auto"/>
        <w:bottom w:val="none" w:sz="0" w:space="0" w:color="auto"/>
        <w:right w:val="none" w:sz="0" w:space="0" w:color="auto"/>
      </w:divBdr>
    </w:div>
    <w:div w:id="251397427">
      <w:marLeft w:val="0"/>
      <w:marRight w:val="0"/>
      <w:marTop w:val="0"/>
      <w:marBottom w:val="0"/>
      <w:divBdr>
        <w:top w:val="none" w:sz="0" w:space="0" w:color="auto"/>
        <w:left w:val="none" w:sz="0" w:space="0" w:color="auto"/>
        <w:bottom w:val="none" w:sz="0" w:space="0" w:color="auto"/>
        <w:right w:val="none" w:sz="0" w:space="0" w:color="auto"/>
      </w:divBdr>
    </w:div>
    <w:div w:id="254897597">
      <w:marLeft w:val="0"/>
      <w:marRight w:val="0"/>
      <w:marTop w:val="0"/>
      <w:marBottom w:val="0"/>
      <w:divBdr>
        <w:top w:val="none" w:sz="0" w:space="0" w:color="auto"/>
        <w:left w:val="none" w:sz="0" w:space="0" w:color="auto"/>
        <w:bottom w:val="none" w:sz="0" w:space="0" w:color="auto"/>
        <w:right w:val="none" w:sz="0" w:space="0" w:color="auto"/>
      </w:divBdr>
    </w:div>
    <w:div w:id="256133519">
      <w:marLeft w:val="0"/>
      <w:marRight w:val="0"/>
      <w:marTop w:val="0"/>
      <w:marBottom w:val="0"/>
      <w:divBdr>
        <w:top w:val="none" w:sz="0" w:space="0" w:color="auto"/>
        <w:left w:val="none" w:sz="0" w:space="0" w:color="auto"/>
        <w:bottom w:val="none" w:sz="0" w:space="0" w:color="auto"/>
        <w:right w:val="none" w:sz="0" w:space="0" w:color="auto"/>
      </w:divBdr>
    </w:div>
    <w:div w:id="260649887">
      <w:marLeft w:val="0"/>
      <w:marRight w:val="0"/>
      <w:marTop w:val="0"/>
      <w:marBottom w:val="0"/>
      <w:divBdr>
        <w:top w:val="none" w:sz="0" w:space="0" w:color="auto"/>
        <w:left w:val="none" w:sz="0" w:space="0" w:color="auto"/>
        <w:bottom w:val="none" w:sz="0" w:space="0" w:color="auto"/>
        <w:right w:val="none" w:sz="0" w:space="0" w:color="auto"/>
      </w:divBdr>
    </w:div>
    <w:div w:id="276445960">
      <w:marLeft w:val="0"/>
      <w:marRight w:val="0"/>
      <w:marTop w:val="0"/>
      <w:marBottom w:val="0"/>
      <w:divBdr>
        <w:top w:val="none" w:sz="0" w:space="0" w:color="auto"/>
        <w:left w:val="none" w:sz="0" w:space="0" w:color="auto"/>
        <w:bottom w:val="none" w:sz="0" w:space="0" w:color="auto"/>
        <w:right w:val="none" w:sz="0" w:space="0" w:color="auto"/>
      </w:divBdr>
    </w:div>
    <w:div w:id="277566182">
      <w:marLeft w:val="0"/>
      <w:marRight w:val="0"/>
      <w:marTop w:val="0"/>
      <w:marBottom w:val="0"/>
      <w:divBdr>
        <w:top w:val="none" w:sz="0" w:space="0" w:color="auto"/>
        <w:left w:val="none" w:sz="0" w:space="0" w:color="auto"/>
        <w:bottom w:val="none" w:sz="0" w:space="0" w:color="auto"/>
        <w:right w:val="none" w:sz="0" w:space="0" w:color="auto"/>
      </w:divBdr>
    </w:div>
    <w:div w:id="281544133">
      <w:marLeft w:val="0"/>
      <w:marRight w:val="0"/>
      <w:marTop w:val="0"/>
      <w:marBottom w:val="0"/>
      <w:divBdr>
        <w:top w:val="none" w:sz="0" w:space="0" w:color="auto"/>
        <w:left w:val="none" w:sz="0" w:space="0" w:color="auto"/>
        <w:bottom w:val="none" w:sz="0" w:space="0" w:color="auto"/>
        <w:right w:val="none" w:sz="0" w:space="0" w:color="auto"/>
      </w:divBdr>
    </w:div>
    <w:div w:id="328287749">
      <w:marLeft w:val="0"/>
      <w:marRight w:val="0"/>
      <w:marTop w:val="0"/>
      <w:marBottom w:val="0"/>
      <w:divBdr>
        <w:top w:val="none" w:sz="0" w:space="0" w:color="auto"/>
        <w:left w:val="none" w:sz="0" w:space="0" w:color="auto"/>
        <w:bottom w:val="none" w:sz="0" w:space="0" w:color="auto"/>
        <w:right w:val="none" w:sz="0" w:space="0" w:color="auto"/>
      </w:divBdr>
    </w:div>
    <w:div w:id="331957594">
      <w:marLeft w:val="0"/>
      <w:marRight w:val="0"/>
      <w:marTop w:val="0"/>
      <w:marBottom w:val="0"/>
      <w:divBdr>
        <w:top w:val="none" w:sz="0" w:space="0" w:color="auto"/>
        <w:left w:val="none" w:sz="0" w:space="0" w:color="auto"/>
        <w:bottom w:val="none" w:sz="0" w:space="0" w:color="auto"/>
        <w:right w:val="none" w:sz="0" w:space="0" w:color="auto"/>
      </w:divBdr>
    </w:div>
    <w:div w:id="357125794">
      <w:marLeft w:val="0"/>
      <w:marRight w:val="0"/>
      <w:marTop w:val="0"/>
      <w:marBottom w:val="0"/>
      <w:divBdr>
        <w:top w:val="none" w:sz="0" w:space="0" w:color="auto"/>
        <w:left w:val="none" w:sz="0" w:space="0" w:color="auto"/>
        <w:bottom w:val="none" w:sz="0" w:space="0" w:color="auto"/>
        <w:right w:val="none" w:sz="0" w:space="0" w:color="auto"/>
      </w:divBdr>
    </w:div>
    <w:div w:id="364142172">
      <w:marLeft w:val="0"/>
      <w:marRight w:val="0"/>
      <w:marTop w:val="0"/>
      <w:marBottom w:val="0"/>
      <w:divBdr>
        <w:top w:val="none" w:sz="0" w:space="0" w:color="auto"/>
        <w:left w:val="none" w:sz="0" w:space="0" w:color="auto"/>
        <w:bottom w:val="none" w:sz="0" w:space="0" w:color="auto"/>
        <w:right w:val="none" w:sz="0" w:space="0" w:color="auto"/>
      </w:divBdr>
    </w:div>
    <w:div w:id="432088508">
      <w:marLeft w:val="0"/>
      <w:marRight w:val="0"/>
      <w:marTop w:val="0"/>
      <w:marBottom w:val="0"/>
      <w:divBdr>
        <w:top w:val="none" w:sz="0" w:space="0" w:color="auto"/>
        <w:left w:val="none" w:sz="0" w:space="0" w:color="auto"/>
        <w:bottom w:val="none" w:sz="0" w:space="0" w:color="auto"/>
        <w:right w:val="none" w:sz="0" w:space="0" w:color="auto"/>
      </w:divBdr>
    </w:div>
    <w:div w:id="435102054">
      <w:marLeft w:val="0"/>
      <w:marRight w:val="0"/>
      <w:marTop w:val="0"/>
      <w:marBottom w:val="0"/>
      <w:divBdr>
        <w:top w:val="none" w:sz="0" w:space="0" w:color="auto"/>
        <w:left w:val="none" w:sz="0" w:space="0" w:color="auto"/>
        <w:bottom w:val="none" w:sz="0" w:space="0" w:color="auto"/>
        <w:right w:val="none" w:sz="0" w:space="0" w:color="auto"/>
      </w:divBdr>
    </w:div>
    <w:div w:id="452942142">
      <w:marLeft w:val="0"/>
      <w:marRight w:val="0"/>
      <w:marTop w:val="0"/>
      <w:marBottom w:val="0"/>
      <w:divBdr>
        <w:top w:val="none" w:sz="0" w:space="0" w:color="auto"/>
        <w:left w:val="none" w:sz="0" w:space="0" w:color="auto"/>
        <w:bottom w:val="none" w:sz="0" w:space="0" w:color="auto"/>
        <w:right w:val="none" w:sz="0" w:space="0" w:color="auto"/>
      </w:divBdr>
    </w:div>
    <w:div w:id="458450306">
      <w:marLeft w:val="0"/>
      <w:marRight w:val="0"/>
      <w:marTop w:val="0"/>
      <w:marBottom w:val="0"/>
      <w:divBdr>
        <w:top w:val="none" w:sz="0" w:space="0" w:color="auto"/>
        <w:left w:val="none" w:sz="0" w:space="0" w:color="auto"/>
        <w:bottom w:val="none" w:sz="0" w:space="0" w:color="auto"/>
        <w:right w:val="none" w:sz="0" w:space="0" w:color="auto"/>
      </w:divBdr>
    </w:div>
    <w:div w:id="475031303">
      <w:marLeft w:val="0"/>
      <w:marRight w:val="0"/>
      <w:marTop w:val="0"/>
      <w:marBottom w:val="0"/>
      <w:divBdr>
        <w:top w:val="none" w:sz="0" w:space="0" w:color="auto"/>
        <w:left w:val="none" w:sz="0" w:space="0" w:color="auto"/>
        <w:bottom w:val="none" w:sz="0" w:space="0" w:color="auto"/>
        <w:right w:val="none" w:sz="0" w:space="0" w:color="auto"/>
      </w:divBdr>
    </w:div>
    <w:div w:id="476997851">
      <w:marLeft w:val="0"/>
      <w:marRight w:val="0"/>
      <w:marTop w:val="0"/>
      <w:marBottom w:val="0"/>
      <w:divBdr>
        <w:top w:val="none" w:sz="0" w:space="0" w:color="auto"/>
        <w:left w:val="none" w:sz="0" w:space="0" w:color="auto"/>
        <w:bottom w:val="none" w:sz="0" w:space="0" w:color="auto"/>
        <w:right w:val="none" w:sz="0" w:space="0" w:color="auto"/>
      </w:divBdr>
    </w:div>
    <w:div w:id="486019293">
      <w:marLeft w:val="0"/>
      <w:marRight w:val="0"/>
      <w:marTop w:val="0"/>
      <w:marBottom w:val="0"/>
      <w:divBdr>
        <w:top w:val="none" w:sz="0" w:space="0" w:color="auto"/>
        <w:left w:val="none" w:sz="0" w:space="0" w:color="auto"/>
        <w:bottom w:val="none" w:sz="0" w:space="0" w:color="auto"/>
        <w:right w:val="none" w:sz="0" w:space="0" w:color="auto"/>
      </w:divBdr>
    </w:div>
    <w:div w:id="526989906">
      <w:marLeft w:val="0"/>
      <w:marRight w:val="0"/>
      <w:marTop w:val="0"/>
      <w:marBottom w:val="0"/>
      <w:divBdr>
        <w:top w:val="none" w:sz="0" w:space="0" w:color="auto"/>
        <w:left w:val="none" w:sz="0" w:space="0" w:color="auto"/>
        <w:bottom w:val="none" w:sz="0" w:space="0" w:color="auto"/>
        <w:right w:val="none" w:sz="0" w:space="0" w:color="auto"/>
      </w:divBdr>
    </w:div>
    <w:div w:id="536239594">
      <w:marLeft w:val="0"/>
      <w:marRight w:val="0"/>
      <w:marTop w:val="0"/>
      <w:marBottom w:val="0"/>
      <w:divBdr>
        <w:top w:val="none" w:sz="0" w:space="0" w:color="auto"/>
        <w:left w:val="none" w:sz="0" w:space="0" w:color="auto"/>
        <w:bottom w:val="none" w:sz="0" w:space="0" w:color="auto"/>
        <w:right w:val="none" w:sz="0" w:space="0" w:color="auto"/>
      </w:divBdr>
    </w:div>
    <w:div w:id="540943204">
      <w:marLeft w:val="0"/>
      <w:marRight w:val="0"/>
      <w:marTop w:val="0"/>
      <w:marBottom w:val="0"/>
      <w:divBdr>
        <w:top w:val="none" w:sz="0" w:space="0" w:color="auto"/>
        <w:left w:val="none" w:sz="0" w:space="0" w:color="auto"/>
        <w:bottom w:val="none" w:sz="0" w:space="0" w:color="auto"/>
        <w:right w:val="none" w:sz="0" w:space="0" w:color="auto"/>
      </w:divBdr>
    </w:div>
    <w:div w:id="569927780">
      <w:marLeft w:val="0"/>
      <w:marRight w:val="0"/>
      <w:marTop w:val="0"/>
      <w:marBottom w:val="0"/>
      <w:divBdr>
        <w:top w:val="none" w:sz="0" w:space="0" w:color="auto"/>
        <w:left w:val="none" w:sz="0" w:space="0" w:color="auto"/>
        <w:bottom w:val="none" w:sz="0" w:space="0" w:color="auto"/>
        <w:right w:val="none" w:sz="0" w:space="0" w:color="auto"/>
      </w:divBdr>
    </w:div>
    <w:div w:id="616837420">
      <w:marLeft w:val="0"/>
      <w:marRight w:val="0"/>
      <w:marTop w:val="0"/>
      <w:marBottom w:val="0"/>
      <w:divBdr>
        <w:top w:val="none" w:sz="0" w:space="0" w:color="auto"/>
        <w:left w:val="none" w:sz="0" w:space="0" w:color="auto"/>
        <w:bottom w:val="none" w:sz="0" w:space="0" w:color="auto"/>
        <w:right w:val="none" w:sz="0" w:space="0" w:color="auto"/>
      </w:divBdr>
    </w:div>
    <w:div w:id="730348320">
      <w:marLeft w:val="0"/>
      <w:marRight w:val="0"/>
      <w:marTop w:val="0"/>
      <w:marBottom w:val="0"/>
      <w:divBdr>
        <w:top w:val="none" w:sz="0" w:space="0" w:color="auto"/>
        <w:left w:val="none" w:sz="0" w:space="0" w:color="auto"/>
        <w:bottom w:val="none" w:sz="0" w:space="0" w:color="auto"/>
        <w:right w:val="none" w:sz="0" w:space="0" w:color="auto"/>
      </w:divBdr>
    </w:div>
    <w:div w:id="733166685">
      <w:marLeft w:val="0"/>
      <w:marRight w:val="0"/>
      <w:marTop w:val="0"/>
      <w:marBottom w:val="0"/>
      <w:divBdr>
        <w:top w:val="none" w:sz="0" w:space="0" w:color="auto"/>
        <w:left w:val="none" w:sz="0" w:space="0" w:color="auto"/>
        <w:bottom w:val="none" w:sz="0" w:space="0" w:color="auto"/>
        <w:right w:val="none" w:sz="0" w:space="0" w:color="auto"/>
      </w:divBdr>
    </w:div>
    <w:div w:id="783378010">
      <w:marLeft w:val="0"/>
      <w:marRight w:val="0"/>
      <w:marTop w:val="0"/>
      <w:marBottom w:val="0"/>
      <w:divBdr>
        <w:top w:val="none" w:sz="0" w:space="0" w:color="auto"/>
        <w:left w:val="none" w:sz="0" w:space="0" w:color="auto"/>
        <w:bottom w:val="none" w:sz="0" w:space="0" w:color="auto"/>
        <w:right w:val="none" w:sz="0" w:space="0" w:color="auto"/>
      </w:divBdr>
    </w:div>
    <w:div w:id="790855600">
      <w:marLeft w:val="0"/>
      <w:marRight w:val="0"/>
      <w:marTop w:val="0"/>
      <w:marBottom w:val="0"/>
      <w:divBdr>
        <w:top w:val="none" w:sz="0" w:space="0" w:color="auto"/>
        <w:left w:val="none" w:sz="0" w:space="0" w:color="auto"/>
        <w:bottom w:val="none" w:sz="0" w:space="0" w:color="auto"/>
        <w:right w:val="none" w:sz="0" w:space="0" w:color="auto"/>
      </w:divBdr>
    </w:div>
    <w:div w:id="800267228">
      <w:marLeft w:val="0"/>
      <w:marRight w:val="0"/>
      <w:marTop w:val="0"/>
      <w:marBottom w:val="0"/>
      <w:divBdr>
        <w:top w:val="none" w:sz="0" w:space="0" w:color="auto"/>
        <w:left w:val="none" w:sz="0" w:space="0" w:color="auto"/>
        <w:bottom w:val="none" w:sz="0" w:space="0" w:color="auto"/>
        <w:right w:val="none" w:sz="0" w:space="0" w:color="auto"/>
      </w:divBdr>
    </w:div>
    <w:div w:id="803814180">
      <w:marLeft w:val="0"/>
      <w:marRight w:val="0"/>
      <w:marTop w:val="0"/>
      <w:marBottom w:val="0"/>
      <w:divBdr>
        <w:top w:val="none" w:sz="0" w:space="0" w:color="auto"/>
        <w:left w:val="none" w:sz="0" w:space="0" w:color="auto"/>
        <w:bottom w:val="none" w:sz="0" w:space="0" w:color="auto"/>
        <w:right w:val="none" w:sz="0" w:space="0" w:color="auto"/>
      </w:divBdr>
    </w:div>
    <w:div w:id="811557813">
      <w:marLeft w:val="0"/>
      <w:marRight w:val="0"/>
      <w:marTop w:val="0"/>
      <w:marBottom w:val="0"/>
      <w:divBdr>
        <w:top w:val="none" w:sz="0" w:space="0" w:color="auto"/>
        <w:left w:val="none" w:sz="0" w:space="0" w:color="auto"/>
        <w:bottom w:val="none" w:sz="0" w:space="0" w:color="auto"/>
        <w:right w:val="none" w:sz="0" w:space="0" w:color="auto"/>
      </w:divBdr>
    </w:div>
    <w:div w:id="830758409">
      <w:marLeft w:val="0"/>
      <w:marRight w:val="0"/>
      <w:marTop w:val="0"/>
      <w:marBottom w:val="0"/>
      <w:divBdr>
        <w:top w:val="none" w:sz="0" w:space="0" w:color="auto"/>
        <w:left w:val="none" w:sz="0" w:space="0" w:color="auto"/>
        <w:bottom w:val="none" w:sz="0" w:space="0" w:color="auto"/>
        <w:right w:val="none" w:sz="0" w:space="0" w:color="auto"/>
      </w:divBdr>
    </w:div>
    <w:div w:id="850492561">
      <w:marLeft w:val="0"/>
      <w:marRight w:val="0"/>
      <w:marTop w:val="0"/>
      <w:marBottom w:val="0"/>
      <w:divBdr>
        <w:top w:val="none" w:sz="0" w:space="0" w:color="auto"/>
        <w:left w:val="none" w:sz="0" w:space="0" w:color="auto"/>
        <w:bottom w:val="none" w:sz="0" w:space="0" w:color="auto"/>
        <w:right w:val="none" w:sz="0" w:space="0" w:color="auto"/>
      </w:divBdr>
    </w:div>
    <w:div w:id="865410984">
      <w:marLeft w:val="0"/>
      <w:marRight w:val="0"/>
      <w:marTop w:val="0"/>
      <w:marBottom w:val="0"/>
      <w:divBdr>
        <w:top w:val="none" w:sz="0" w:space="0" w:color="auto"/>
        <w:left w:val="none" w:sz="0" w:space="0" w:color="auto"/>
        <w:bottom w:val="none" w:sz="0" w:space="0" w:color="auto"/>
        <w:right w:val="none" w:sz="0" w:space="0" w:color="auto"/>
      </w:divBdr>
    </w:div>
    <w:div w:id="878588874">
      <w:marLeft w:val="0"/>
      <w:marRight w:val="0"/>
      <w:marTop w:val="0"/>
      <w:marBottom w:val="0"/>
      <w:divBdr>
        <w:top w:val="none" w:sz="0" w:space="0" w:color="auto"/>
        <w:left w:val="none" w:sz="0" w:space="0" w:color="auto"/>
        <w:bottom w:val="none" w:sz="0" w:space="0" w:color="auto"/>
        <w:right w:val="none" w:sz="0" w:space="0" w:color="auto"/>
      </w:divBdr>
    </w:div>
    <w:div w:id="909265888">
      <w:marLeft w:val="0"/>
      <w:marRight w:val="0"/>
      <w:marTop w:val="0"/>
      <w:marBottom w:val="0"/>
      <w:divBdr>
        <w:top w:val="none" w:sz="0" w:space="0" w:color="auto"/>
        <w:left w:val="none" w:sz="0" w:space="0" w:color="auto"/>
        <w:bottom w:val="none" w:sz="0" w:space="0" w:color="auto"/>
        <w:right w:val="none" w:sz="0" w:space="0" w:color="auto"/>
      </w:divBdr>
    </w:div>
    <w:div w:id="930704982">
      <w:marLeft w:val="0"/>
      <w:marRight w:val="0"/>
      <w:marTop w:val="0"/>
      <w:marBottom w:val="0"/>
      <w:divBdr>
        <w:top w:val="none" w:sz="0" w:space="0" w:color="auto"/>
        <w:left w:val="none" w:sz="0" w:space="0" w:color="auto"/>
        <w:bottom w:val="none" w:sz="0" w:space="0" w:color="auto"/>
        <w:right w:val="none" w:sz="0" w:space="0" w:color="auto"/>
      </w:divBdr>
    </w:div>
    <w:div w:id="931477206">
      <w:marLeft w:val="0"/>
      <w:marRight w:val="0"/>
      <w:marTop w:val="0"/>
      <w:marBottom w:val="0"/>
      <w:divBdr>
        <w:top w:val="none" w:sz="0" w:space="0" w:color="auto"/>
        <w:left w:val="none" w:sz="0" w:space="0" w:color="auto"/>
        <w:bottom w:val="none" w:sz="0" w:space="0" w:color="auto"/>
        <w:right w:val="none" w:sz="0" w:space="0" w:color="auto"/>
      </w:divBdr>
    </w:div>
    <w:div w:id="934090522">
      <w:marLeft w:val="0"/>
      <w:marRight w:val="0"/>
      <w:marTop w:val="0"/>
      <w:marBottom w:val="0"/>
      <w:divBdr>
        <w:top w:val="none" w:sz="0" w:space="0" w:color="auto"/>
        <w:left w:val="none" w:sz="0" w:space="0" w:color="auto"/>
        <w:bottom w:val="none" w:sz="0" w:space="0" w:color="auto"/>
        <w:right w:val="none" w:sz="0" w:space="0" w:color="auto"/>
      </w:divBdr>
    </w:div>
    <w:div w:id="990523005">
      <w:marLeft w:val="0"/>
      <w:marRight w:val="0"/>
      <w:marTop w:val="0"/>
      <w:marBottom w:val="0"/>
      <w:divBdr>
        <w:top w:val="none" w:sz="0" w:space="0" w:color="auto"/>
        <w:left w:val="none" w:sz="0" w:space="0" w:color="auto"/>
        <w:bottom w:val="none" w:sz="0" w:space="0" w:color="auto"/>
        <w:right w:val="none" w:sz="0" w:space="0" w:color="auto"/>
      </w:divBdr>
    </w:div>
    <w:div w:id="1009210165">
      <w:marLeft w:val="0"/>
      <w:marRight w:val="0"/>
      <w:marTop w:val="0"/>
      <w:marBottom w:val="0"/>
      <w:divBdr>
        <w:top w:val="none" w:sz="0" w:space="0" w:color="auto"/>
        <w:left w:val="none" w:sz="0" w:space="0" w:color="auto"/>
        <w:bottom w:val="none" w:sz="0" w:space="0" w:color="auto"/>
        <w:right w:val="none" w:sz="0" w:space="0" w:color="auto"/>
      </w:divBdr>
    </w:div>
    <w:div w:id="1023170990">
      <w:marLeft w:val="0"/>
      <w:marRight w:val="0"/>
      <w:marTop w:val="0"/>
      <w:marBottom w:val="0"/>
      <w:divBdr>
        <w:top w:val="none" w:sz="0" w:space="0" w:color="auto"/>
        <w:left w:val="none" w:sz="0" w:space="0" w:color="auto"/>
        <w:bottom w:val="none" w:sz="0" w:space="0" w:color="auto"/>
        <w:right w:val="none" w:sz="0" w:space="0" w:color="auto"/>
      </w:divBdr>
    </w:div>
    <w:div w:id="1025836858">
      <w:marLeft w:val="0"/>
      <w:marRight w:val="0"/>
      <w:marTop w:val="0"/>
      <w:marBottom w:val="0"/>
      <w:divBdr>
        <w:top w:val="none" w:sz="0" w:space="0" w:color="auto"/>
        <w:left w:val="none" w:sz="0" w:space="0" w:color="auto"/>
        <w:bottom w:val="none" w:sz="0" w:space="0" w:color="auto"/>
        <w:right w:val="none" w:sz="0" w:space="0" w:color="auto"/>
      </w:divBdr>
    </w:div>
    <w:div w:id="1059091529">
      <w:marLeft w:val="0"/>
      <w:marRight w:val="0"/>
      <w:marTop w:val="0"/>
      <w:marBottom w:val="0"/>
      <w:divBdr>
        <w:top w:val="none" w:sz="0" w:space="0" w:color="auto"/>
        <w:left w:val="none" w:sz="0" w:space="0" w:color="auto"/>
        <w:bottom w:val="none" w:sz="0" w:space="0" w:color="auto"/>
        <w:right w:val="none" w:sz="0" w:space="0" w:color="auto"/>
      </w:divBdr>
    </w:div>
    <w:div w:id="1088621178">
      <w:marLeft w:val="0"/>
      <w:marRight w:val="0"/>
      <w:marTop w:val="0"/>
      <w:marBottom w:val="0"/>
      <w:divBdr>
        <w:top w:val="none" w:sz="0" w:space="0" w:color="auto"/>
        <w:left w:val="none" w:sz="0" w:space="0" w:color="auto"/>
        <w:bottom w:val="none" w:sz="0" w:space="0" w:color="auto"/>
        <w:right w:val="none" w:sz="0" w:space="0" w:color="auto"/>
      </w:divBdr>
    </w:div>
    <w:div w:id="1132363090">
      <w:marLeft w:val="0"/>
      <w:marRight w:val="0"/>
      <w:marTop w:val="0"/>
      <w:marBottom w:val="0"/>
      <w:divBdr>
        <w:top w:val="none" w:sz="0" w:space="0" w:color="auto"/>
        <w:left w:val="none" w:sz="0" w:space="0" w:color="auto"/>
        <w:bottom w:val="none" w:sz="0" w:space="0" w:color="auto"/>
        <w:right w:val="none" w:sz="0" w:space="0" w:color="auto"/>
      </w:divBdr>
    </w:div>
    <w:div w:id="1143738833">
      <w:marLeft w:val="0"/>
      <w:marRight w:val="0"/>
      <w:marTop w:val="0"/>
      <w:marBottom w:val="0"/>
      <w:divBdr>
        <w:top w:val="none" w:sz="0" w:space="0" w:color="auto"/>
        <w:left w:val="none" w:sz="0" w:space="0" w:color="auto"/>
        <w:bottom w:val="none" w:sz="0" w:space="0" w:color="auto"/>
        <w:right w:val="none" w:sz="0" w:space="0" w:color="auto"/>
      </w:divBdr>
    </w:div>
    <w:div w:id="1144739974">
      <w:marLeft w:val="0"/>
      <w:marRight w:val="0"/>
      <w:marTop w:val="0"/>
      <w:marBottom w:val="0"/>
      <w:divBdr>
        <w:top w:val="none" w:sz="0" w:space="0" w:color="auto"/>
        <w:left w:val="none" w:sz="0" w:space="0" w:color="auto"/>
        <w:bottom w:val="none" w:sz="0" w:space="0" w:color="auto"/>
        <w:right w:val="none" w:sz="0" w:space="0" w:color="auto"/>
      </w:divBdr>
    </w:div>
    <w:div w:id="1169711869">
      <w:marLeft w:val="0"/>
      <w:marRight w:val="0"/>
      <w:marTop w:val="0"/>
      <w:marBottom w:val="0"/>
      <w:divBdr>
        <w:top w:val="none" w:sz="0" w:space="0" w:color="auto"/>
        <w:left w:val="none" w:sz="0" w:space="0" w:color="auto"/>
        <w:bottom w:val="none" w:sz="0" w:space="0" w:color="auto"/>
        <w:right w:val="none" w:sz="0" w:space="0" w:color="auto"/>
      </w:divBdr>
    </w:div>
    <w:div w:id="1205948621">
      <w:marLeft w:val="0"/>
      <w:marRight w:val="0"/>
      <w:marTop w:val="0"/>
      <w:marBottom w:val="0"/>
      <w:divBdr>
        <w:top w:val="none" w:sz="0" w:space="0" w:color="auto"/>
        <w:left w:val="none" w:sz="0" w:space="0" w:color="auto"/>
        <w:bottom w:val="none" w:sz="0" w:space="0" w:color="auto"/>
        <w:right w:val="none" w:sz="0" w:space="0" w:color="auto"/>
      </w:divBdr>
    </w:div>
    <w:div w:id="1218052550">
      <w:marLeft w:val="0"/>
      <w:marRight w:val="0"/>
      <w:marTop w:val="0"/>
      <w:marBottom w:val="0"/>
      <w:divBdr>
        <w:top w:val="none" w:sz="0" w:space="0" w:color="auto"/>
        <w:left w:val="none" w:sz="0" w:space="0" w:color="auto"/>
        <w:bottom w:val="none" w:sz="0" w:space="0" w:color="auto"/>
        <w:right w:val="none" w:sz="0" w:space="0" w:color="auto"/>
      </w:divBdr>
    </w:div>
    <w:div w:id="1225527256">
      <w:marLeft w:val="0"/>
      <w:marRight w:val="0"/>
      <w:marTop w:val="0"/>
      <w:marBottom w:val="0"/>
      <w:divBdr>
        <w:top w:val="none" w:sz="0" w:space="0" w:color="auto"/>
        <w:left w:val="none" w:sz="0" w:space="0" w:color="auto"/>
        <w:bottom w:val="none" w:sz="0" w:space="0" w:color="auto"/>
        <w:right w:val="none" w:sz="0" w:space="0" w:color="auto"/>
      </w:divBdr>
    </w:div>
    <w:div w:id="1272276403">
      <w:marLeft w:val="0"/>
      <w:marRight w:val="0"/>
      <w:marTop w:val="0"/>
      <w:marBottom w:val="0"/>
      <w:divBdr>
        <w:top w:val="none" w:sz="0" w:space="0" w:color="auto"/>
        <w:left w:val="none" w:sz="0" w:space="0" w:color="auto"/>
        <w:bottom w:val="none" w:sz="0" w:space="0" w:color="auto"/>
        <w:right w:val="none" w:sz="0" w:space="0" w:color="auto"/>
      </w:divBdr>
    </w:div>
    <w:div w:id="1312560550">
      <w:marLeft w:val="0"/>
      <w:marRight w:val="0"/>
      <w:marTop w:val="0"/>
      <w:marBottom w:val="0"/>
      <w:divBdr>
        <w:top w:val="none" w:sz="0" w:space="0" w:color="auto"/>
        <w:left w:val="none" w:sz="0" w:space="0" w:color="auto"/>
        <w:bottom w:val="none" w:sz="0" w:space="0" w:color="auto"/>
        <w:right w:val="none" w:sz="0" w:space="0" w:color="auto"/>
      </w:divBdr>
    </w:div>
    <w:div w:id="1313830321">
      <w:marLeft w:val="0"/>
      <w:marRight w:val="0"/>
      <w:marTop w:val="0"/>
      <w:marBottom w:val="0"/>
      <w:divBdr>
        <w:top w:val="none" w:sz="0" w:space="0" w:color="auto"/>
        <w:left w:val="none" w:sz="0" w:space="0" w:color="auto"/>
        <w:bottom w:val="none" w:sz="0" w:space="0" w:color="auto"/>
        <w:right w:val="none" w:sz="0" w:space="0" w:color="auto"/>
      </w:divBdr>
    </w:div>
    <w:div w:id="1338923501">
      <w:marLeft w:val="0"/>
      <w:marRight w:val="0"/>
      <w:marTop w:val="0"/>
      <w:marBottom w:val="0"/>
      <w:divBdr>
        <w:top w:val="none" w:sz="0" w:space="0" w:color="auto"/>
        <w:left w:val="none" w:sz="0" w:space="0" w:color="auto"/>
        <w:bottom w:val="none" w:sz="0" w:space="0" w:color="auto"/>
        <w:right w:val="none" w:sz="0" w:space="0" w:color="auto"/>
      </w:divBdr>
    </w:div>
    <w:div w:id="1341349747">
      <w:marLeft w:val="0"/>
      <w:marRight w:val="0"/>
      <w:marTop w:val="0"/>
      <w:marBottom w:val="0"/>
      <w:divBdr>
        <w:top w:val="none" w:sz="0" w:space="0" w:color="auto"/>
        <w:left w:val="none" w:sz="0" w:space="0" w:color="auto"/>
        <w:bottom w:val="none" w:sz="0" w:space="0" w:color="auto"/>
        <w:right w:val="none" w:sz="0" w:space="0" w:color="auto"/>
      </w:divBdr>
    </w:div>
    <w:div w:id="1341466896">
      <w:marLeft w:val="0"/>
      <w:marRight w:val="0"/>
      <w:marTop w:val="0"/>
      <w:marBottom w:val="0"/>
      <w:divBdr>
        <w:top w:val="none" w:sz="0" w:space="0" w:color="auto"/>
        <w:left w:val="none" w:sz="0" w:space="0" w:color="auto"/>
        <w:bottom w:val="none" w:sz="0" w:space="0" w:color="auto"/>
        <w:right w:val="none" w:sz="0" w:space="0" w:color="auto"/>
      </w:divBdr>
    </w:div>
    <w:div w:id="1348143093">
      <w:marLeft w:val="0"/>
      <w:marRight w:val="0"/>
      <w:marTop w:val="0"/>
      <w:marBottom w:val="0"/>
      <w:divBdr>
        <w:top w:val="none" w:sz="0" w:space="0" w:color="auto"/>
        <w:left w:val="none" w:sz="0" w:space="0" w:color="auto"/>
        <w:bottom w:val="none" w:sz="0" w:space="0" w:color="auto"/>
        <w:right w:val="none" w:sz="0" w:space="0" w:color="auto"/>
      </w:divBdr>
    </w:div>
    <w:div w:id="1350254150">
      <w:marLeft w:val="0"/>
      <w:marRight w:val="0"/>
      <w:marTop w:val="0"/>
      <w:marBottom w:val="0"/>
      <w:divBdr>
        <w:top w:val="none" w:sz="0" w:space="0" w:color="auto"/>
        <w:left w:val="none" w:sz="0" w:space="0" w:color="auto"/>
        <w:bottom w:val="none" w:sz="0" w:space="0" w:color="auto"/>
        <w:right w:val="none" w:sz="0" w:space="0" w:color="auto"/>
      </w:divBdr>
    </w:div>
    <w:div w:id="1373072593">
      <w:marLeft w:val="0"/>
      <w:marRight w:val="0"/>
      <w:marTop w:val="0"/>
      <w:marBottom w:val="0"/>
      <w:divBdr>
        <w:top w:val="none" w:sz="0" w:space="0" w:color="auto"/>
        <w:left w:val="none" w:sz="0" w:space="0" w:color="auto"/>
        <w:bottom w:val="none" w:sz="0" w:space="0" w:color="auto"/>
        <w:right w:val="none" w:sz="0" w:space="0" w:color="auto"/>
      </w:divBdr>
    </w:div>
    <w:div w:id="1375234292">
      <w:marLeft w:val="0"/>
      <w:marRight w:val="0"/>
      <w:marTop w:val="0"/>
      <w:marBottom w:val="0"/>
      <w:divBdr>
        <w:top w:val="none" w:sz="0" w:space="0" w:color="auto"/>
        <w:left w:val="none" w:sz="0" w:space="0" w:color="auto"/>
        <w:bottom w:val="none" w:sz="0" w:space="0" w:color="auto"/>
        <w:right w:val="none" w:sz="0" w:space="0" w:color="auto"/>
      </w:divBdr>
    </w:div>
    <w:div w:id="1398749996">
      <w:marLeft w:val="0"/>
      <w:marRight w:val="0"/>
      <w:marTop w:val="0"/>
      <w:marBottom w:val="0"/>
      <w:divBdr>
        <w:top w:val="none" w:sz="0" w:space="0" w:color="auto"/>
        <w:left w:val="none" w:sz="0" w:space="0" w:color="auto"/>
        <w:bottom w:val="none" w:sz="0" w:space="0" w:color="auto"/>
        <w:right w:val="none" w:sz="0" w:space="0" w:color="auto"/>
      </w:divBdr>
    </w:div>
    <w:div w:id="1412384647">
      <w:marLeft w:val="0"/>
      <w:marRight w:val="0"/>
      <w:marTop w:val="0"/>
      <w:marBottom w:val="0"/>
      <w:divBdr>
        <w:top w:val="none" w:sz="0" w:space="0" w:color="auto"/>
        <w:left w:val="none" w:sz="0" w:space="0" w:color="auto"/>
        <w:bottom w:val="none" w:sz="0" w:space="0" w:color="auto"/>
        <w:right w:val="none" w:sz="0" w:space="0" w:color="auto"/>
      </w:divBdr>
    </w:div>
    <w:div w:id="1417820974">
      <w:marLeft w:val="0"/>
      <w:marRight w:val="0"/>
      <w:marTop w:val="0"/>
      <w:marBottom w:val="0"/>
      <w:divBdr>
        <w:top w:val="none" w:sz="0" w:space="0" w:color="auto"/>
        <w:left w:val="none" w:sz="0" w:space="0" w:color="auto"/>
        <w:bottom w:val="none" w:sz="0" w:space="0" w:color="auto"/>
        <w:right w:val="none" w:sz="0" w:space="0" w:color="auto"/>
      </w:divBdr>
    </w:div>
    <w:div w:id="1442068700">
      <w:marLeft w:val="0"/>
      <w:marRight w:val="0"/>
      <w:marTop w:val="0"/>
      <w:marBottom w:val="0"/>
      <w:divBdr>
        <w:top w:val="none" w:sz="0" w:space="0" w:color="auto"/>
        <w:left w:val="none" w:sz="0" w:space="0" w:color="auto"/>
        <w:bottom w:val="none" w:sz="0" w:space="0" w:color="auto"/>
        <w:right w:val="none" w:sz="0" w:space="0" w:color="auto"/>
      </w:divBdr>
    </w:div>
    <w:div w:id="1473057474">
      <w:marLeft w:val="0"/>
      <w:marRight w:val="0"/>
      <w:marTop w:val="0"/>
      <w:marBottom w:val="0"/>
      <w:divBdr>
        <w:top w:val="none" w:sz="0" w:space="0" w:color="auto"/>
        <w:left w:val="none" w:sz="0" w:space="0" w:color="auto"/>
        <w:bottom w:val="none" w:sz="0" w:space="0" w:color="auto"/>
        <w:right w:val="none" w:sz="0" w:space="0" w:color="auto"/>
      </w:divBdr>
    </w:div>
    <w:div w:id="1534001894">
      <w:marLeft w:val="0"/>
      <w:marRight w:val="0"/>
      <w:marTop w:val="0"/>
      <w:marBottom w:val="0"/>
      <w:divBdr>
        <w:top w:val="none" w:sz="0" w:space="0" w:color="auto"/>
        <w:left w:val="none" w:sz="0" w:space="0" w:color="auto"/>
        <w:bottom w:val="none" w:sz="0" w:space="0" w:color="auto"/>
        <w:right w:val="none" w:sz="0" w:space="0" w:color="auto"/>
      </w:divBdr>
    </w:div>
    <w:div w:id="1550190505">
      <w:marLeft w:val="0"/>
      <w:marRight w:val="0"/>
      <w:marTop w:val="0"/>
      <w:marBottom w:val="0"/>
      <w:divBdr>
        <w:top w:val="none" w:sz="0" w:space="0" w:color="auto"/>
        <w:left w:val="none" w:sz="0" w:space="0" w:color="auto"/>
        <w:bottom w:val="none" w:sz="0" w:space="0" w:color="auto"/>
        <w:right w:val="none" w:sz="0" w:space="0" w:color="auto"/>
      </w:divBdr>
    </w:div>
    <w:div w:id="1574504443">
      <w:marLeft w:val="0"/>
      <w:marRight w:val="0"/>
      <w:marTop w:val="0"/>
      <w:marBottom w:val="0"/>
      <w:divBdr>
        <w:top w:val="none" w:sz="0" w:space="0" w:color="auto"/>
        <w:left w:val="none" w:sz="0" w:space="0" w:color="auto"/>
        <w:bottom w:val="none" w:sz="0" w:space="0" w:color="auto"/>
        <w:right w:val="none" w:sz="0" w:space="0" w:color="auto"/>
      </w:divBdr>
    </w:div>
    <w:div w:id="1590654940">
      <w:marLeft w:val="0"/>
      <w:marRight w:val="0"/>
      <w:marTop w:val="0"/>
      <w:marBottom w:val="0"/>
      <w:divBdr>
        <w:top w:val="none" w:sz="0" w:space="0" w:color="auto"/>
        <w:left w:val="none" w:sz="0" w:space="0" w:color="auto"/>
        <w:bottom w:val="none" w:sz="0" w:space="0" w:color="auto"/>
        <w:right w:val="none" w:sz="0" w:space="0" w:color="auto"/>
      </w:divBdr>
    </w:div>
    <w:div w:id="1642272659">
      <w:marLeft w:val="0"/>
      <w:marRight w:val="0"/>
      <w:marTop w:val="0"/>
      <w:marBottom w:val="0"/>
      <w:divBdr>
        <w:top w:val="none" w:sz="0" w:space="0" w:color="auto"/>
        <w:left w:val="none" w:sz="0" w:space="0" w:color="auto"/>
        <w:bottom w:val="none" w:sz="0" w:space="0" w:color="auto"/>
        <w:right w:val="none" w:sz="0" w:space="0" w:color="auto"/>
      </w:divBdr>
    </w:div>
    <w:div w:id="1672179490">
      <w:marLeft w:val="0"/>
      <w:marRight w:val="0"/>
      <w:marTop w:val="0"/>
      <w:marBottom w:val="0"/>
      <w:divBdr>
        <w:top w:val="none" w:sz="0" w:space="0" w:color="auto"/>
        <w:left w:val="none" w:sz="0" w:space="0" w:color="auto"/>
        <w:bottom w:val="none" w:sz="0" w:space="0" w:color="auto"/>
        <w:right w:val="none" w:sz="0" w:space="0" w:color="auto"/>
      </w:divBdr>
    </w:div>
    <w:div w:id="1695420079">
      <w:marLeft w:val="0"/>
      <w:marRight w:val="0"/>
      <w:marTop w:val="0"/>
      <w:marBottom w:val="0"/>
      <w:divBdr>
        <w:top w:val="none" w:sz="0" w:space="0" w:color="auto"/>
        <w:left w:val="none" w:sz="0" w:space="0" w:color="auto"/>
        <w:bottom w:val="none" w:sz="0" w:space="0" w:color="auto"/>
        <w:right w:val="none" w:sz="0" w:space="0" w:color="auto"/>
      </w:divBdr>
    </w:div>
    <w:div w:id="1710031701">
      <w:marLeft w:val="0"/>
      <w:marRight w:val="0"/>
      <w:marTop w:val="0"/>
      <w:marBottom w:val="0"/>
      <w:divBdr>
        <w:top w:val="none" w:sz="0" w:space="0" w:color="auto"/>
        <w:left w:val="none" w:sz="0" w:space="0" w:color="auto"/>
        <w:bottom w:val="none" w:sz="0" w:space="0" w:color="auto"/>
        <w:right w:val="none" w:sz="0" w:space="0" w:color="auto"/>
      </w:divBdr>
    </w:div>
    <w:div w:id="1726561405">
      <w:marLeft w:val="0"/>
      <w:marRight w:val="0"/>
      <w:marTop w:val="0"/>
      <w:marBottom w:val="0"/>
      <w:divBdr>
        <w:top w:val="none" w:sz="0" w:space="0" w:color="auto"/>
        <w:left w:val="none" w:sz="0" w:space="0" w:color="auto"/>
        <w:bottom w:val="none" w:sz="0" w:space="0" w:color="auto"/>
        <w:right w:val="none" w:sz="0" w:space="0" w:color="auto"/>
      </w:divBdr>
    </w:div>
    <w:div w:id="1734280950">
      <w:marLeft w:val="0"/>
      <w:marRight w:val="0"/>
      <w:marTop w:val="0"/>
      <w:marBottom w:val="0"/>
      <w:divBdr>
        <w:top w:val="none" w:sz="0" w:space="0" w:color="auto"/>
        <w:left w:val="none" w:sz="0" w:space="0" w:color="auto"/>
        <w:bottom w:val="none" w:sz="0" w:space="0" w:color="auto"/>
        <w:right w:val="none" w:sz="0" w:space="0" w:color="auto"/>
      </w:divBdr>
    </w:div>
    <w:div w:id="1766534465">
      <w:marLeft w:val="0"/>
      <w:marRight w:val="0"/>
      <w:marTop w:val="0"/>
      <w:marBottom w:val="0"/>
      <w:divBdr>
        <w:top w:val="none" w:sz="0" w:space="0" w:color="auto"/>
        <w:left w:val="none" w:sz="0" w:space="0" w:color="auto"/>
        <w:bottom w:val="none" w:sz="0" w:space="0" w:color="auto"/>
        <w:right w:val="none" w:sz="0" w:space="0" w:color="auto"/>
      </w:divBdr>
    </w:div>
    <w:div w:id="1776364467">
      <w:marLeft w:val="0"/>
      <w:marRight w:val="0"/>
      <w:marTop w:val="0"/>
      <w:marBottom w:val="0"/>
      <w:divBdr>
        <w:top w:val="none" w:sz="0" w:space="0" w:color="auto"/>
        <w:left w:val="none" w:sz="0" w:space="0" w:color="auto"/>
        <w:bottom w:val="none" w:sz="0" w:space="0" w:color="auto"/>
        <w:right w:val="none" w:sz="0" w:space="0" w:color="auto"/>
      </w:divBdr>
    </w:div>
    <w:div w:id="1778254909">
      <w:marLeft w:val="0"/>
      <w:marRight w:val="0"/>
      <w:marTop w:val="0"/>
      <w:marBottom w:val="0"/>
      <w:divBdr>
        <w:top w:val="none" w:sz="0" w:space="0" w:color="auto"/>
        <w:left w:val="none" w:sz="0" w:space="0" w:color="auto"/>
        <w:bottom w:val="none" w:sz="0" w:space="0" w:color="auto"/>
        <w:right w:val="none" w:sz="0" w:space="0" w:color="auto"/>
      </w:divBdr>
    </w:div>
    <w:div w:id="1816755757">
      <w:marLeft w:val="0"/>
      <w:marRight w:val="0"/>
      <w:marTop w:val="0"/>
      <w:marBottom w:val="0"/>
      <w:divBdr>
        <w:top w:val="none" w:sz="0" w:space="0" w:color="auto"/>
        <w:left w:val="none" w:sz="0" w:space="0" w:color="auto"/>
        <w:bottom w:val="none" w:sz="0" w:space="0" w:color="auto"/>
        <w:right w:val="none" w:sz="0" w:space="0" w:color="auto"/>
      </w:divBdr>
    </w:div>
    <w:div w:id="1834831159">
      <w:marLeft w:val="0"/>
      <w:marRight w:val="0"/>
      <w:marTop w:val="0"/>
      <w:marBottom w:val="0"/>
      <w:divBdr>
        <w:top w:val="none" w:sz="0" w:space="0" w:color="auto"/>
        <w:left w:val="none" w:sz="0" w:space="0" w:color="auto"/>
        <w:bottom w:val="none" w:sz="0" w:space="0" w:color="auto"/>
        <w:right w:val="none" w:sz="0" w:space="0" w:color="auto"/>
      </w:divBdr>
    </w:div>
    <w:div w:id="1884976254">
      <w:marLeft w:val="0"/>
      <w:marRight w:val="0"/>
      <w:marTop w:val="0"/>
      <w:marBottom w:val="0"/>
      <w:divBdr>
        <w:top w:val="none" w:sz="0" w:space="0" w:color="auto"/>
        <w:left w:val="none" w:sz="0" w:space="0" w:color="auto"/>
        <w:bottom w:val="none" w:sz="0" w:space="0" w:color="auto"/>
        <w:right w:val="none" w:sz="0" w:space="0" w:color="auto"/>
      </w:divBdr>
    </w:div>
    <w:div w:id="1932659009">
      <w:marLeft w:val="0"/>
      <w:marRight w:val="0"/>
      <w:marTop w:val="0"/>
      <w:marBottom w:val="0"/>
      <w:divBdr>
        <w:top w:val="none" w:sz="0" w:space="0" w:color="auto"/>
        <w:left w:val="none" w:sz="0" w:space="0" w:color="auto"/>
        <w:bottom w:val="none" w:sz="0" w:space="0" w:color="auto"/>
        <w:right w:val="none" w:sz="0" w:space="0" w:color="auto"/>
      </w:divBdr>
    </w:div>
    <w:div w:id="1975329089">
      <w:marLeft w:val="0"/>
      <w:marRight w:val="0"/>
      <w:marTop w:val="0"/>
      <w:marBottom w:val="0"/>
      <w:divBdr>
        <w:top w:val="none" w:sz="0" w:space="0" w:color="auto"/>
        <w:left w:val="none" w:sz="0" w:space="0" w:color="auto"/>
        <w:bottom w:val="none" w:sz="0" w:space="0" w:color="auto"/>
        <w:right w:val="none" w:sz="0" w:space="0" w:color="auto"/>
      </w:divBdr>
    </w:div>
    <w:div w:id="1979333995">
      <w:marLeft w:val="0"/>
      <w:marRight w:val="0"/>
      <w:marTop w:val="0"/>
      <w:marBottom w:val="0"/>
      <w:divBdr>
        <w:top w:val="none" w:sz="0" w:space="0" w:color="auto"/>
        <w:left w:val="none" w:sz="0" w:space="0" w:color="auto"/>
        <w:bottom w:val="none" w:sz="0" w:space="0" w:color="auto"/>
        <w:right w:val="none" w:sz="0" w:space="0" w:color="auto"/>
      </w:divBdr>
    </w:div>
    <w:div w:id="2015302766">
      <w:marLeft w:val="0"/>
      <w:marRight w:val="0"/>
      <w:marTop w:val="0"/>
      <w:marBottom w:val="0"/>
      <w:divBdr>
        <w:top w:val="none" w:sz="0" w:space="0" w:color="auto"/>
        <w:left w:val="none" w:sz="0" w:space="0" w:color="auto"/>
        <w:bottom w:val="none" w:sz="0" w:space="0" w:color="auto"/>
        <w:right w:val="none" w:sz="0" w:space="0" w:color="auto"/>
      </w:divBdr>
    </w:div>
    <w:div w:id="2017687745">
      <w:marLeft w:val="0"/>
      <w:marRight w:val="0"/>
      <w:marTop w:val="0"/>
      <w:marBottom w:val="0"/>
      <w:divBdr>
        <w:top w:val="none" w:sz="0" w:space="0" w:color="auto"/>
        <w:left w:val="none" w:sz="0" w:space="0" w:color="auto"/>
        <w:bottom w:val="none" w:sz="0" w:space="0" w:color="auto"/>
        <w:right w:val="none" w:sz="0" w:space="0" w:color="auto"/>
      </w:divBdr>
    </w:div>
    <w:div w:id="2040204972">
      <w:marLeft w:val="0"/>
      <w:marRight w:val="0"/>
      <w:marTop w:val="0"/>
      <w:marBottom w:val="0"/>
      <w:divBdr>
        <w:top w:val="none" w:sz="0" w:space="0" w:color="auto"/>
        <w:left w:val="none" w:sz="0" w:space="0" w:color="auto"/>
        <w:bottom w:val="none" w:sz="0" w:space="0" w:color="auto"/>
        <w:right w:val="none" w:sz="0" w:space="0" w:color="auto"/>
      </w:divBdr>
    </w:div>
    <w:div w:id="2110470045">
      <w:marLeft w:val="0"/>
      <w:marRight w:val="0"/>
      <w:marTop w:val="0"/>
      <w:marBottom w:val="0"/>
      <w:divBdr>
        <w:top w:val="none" w:sz="0" w:space="0" w:color="auto"/>
        <w:left w:val="none" w:sz="0" w:space="0" w:color="auto"/>
        <w:bottom w:val="none" w:sz="0" w:space="0" w:color="auto"/>
        <w:right w:val="none" w:sz="0" w:space="0" w:color="auto"/>
      </w:divBdr>
    </w:div>
    <w:div w:id="2113740192">
      <w:marLeft w:val="0"/>
      <w:marRight w:val="0"/>
      <w:marTop w:val="0"/>
      <w:marBottom w:val="0"/>
      <w:divBdr>
        <w:top w:val="none" w:sz="0" w:space="0" w:color="auto"/>
        <w:left w:val="none" w:sz="0" w:space="0" w:color="auto"/>
        <w:bottom w:val="none" w:sz="0" w:space="0" w:color="auto"/>
        <w:right w:val="none" w:sz="0" w:space="0" w:color="auto"/>
      </w:divBdr>
    </w:div>
    <w:div w:id="2122843710">
      <w:marLeft w:val="0"/>
      <w:marRight w:val="0"/>
      <w:marTop w:val="0"/>
      <w:marBottom w:val="0"/>
      <w:divBdr>
        <w:top w:val="none" w:sz="0" w:space="0" w:color="auto"/>
        <w:left w:val="none" w:sz="0" w:space="0" w:color="auto"/>
        <w:bottom w:val="none" w:sz="0" w:space="0" w:color="auto"/>
        <w:right w:val="none" w:sz="0" w:space="0" w:color="auto"/>
      </w:divBdr>
    </w:div>
    <w:div w:id="2125419576">
      <w:marLeft w:val="0"/>
      <w:marRight w:val="0"/>
      <w:marTop w:val="0"/>
      <w:marBottom w:val="0"/>
      <w:divBdr>
        <w:top w:val="none" w:sz="0" w:space="0" w:color="auto"/>
        <w:left w:val="none" w:sz="0" w:space="0" w:color="auto"/>
        <w:bottom w:val="none" w:sz="0" w:space="0" w:color="auto"/>
        <w:right w:val="none" w:sz="0" w:space="0" w:color="auto"/>
      </w:divBdr>
    </w:div>
    <w:div w:id="2137988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352</Characters>
  <Application>Microsoft Office Word</Application>
  <DocSecurity>0</DocSecurity>
  <Lines>2</Lines>
  <Paragraphs>1</Paragraphs>
  <ScaleCrop>false</ScaleCrop>
  <Company>Wakayama Prefecture</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あんしん子育て救急整備事業計画書等の様式</dc:title>
  <dc:creator>133256</dc:creator>
  <cp:lastModifiedBy>R02019</cp:lastModifiedBy>
  <cp:revision>5</cp:revision>
  <dcterms:created xsi:type="dcterms:W3CDTF">2019-01-30T06:31:00Z</dcterms:created>
  <dcterms:modified xsi:type="dcterms:W3CDTF">2021-03-22T02:44:00Z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779546969</vt:i4>
  </property>
</Properties>
</file>