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9C" w:rsidRDefault="00431C9C" w:rsidP="002A3232">
      <w:pPr>
        <w:spacing w:line="360" w:lineRule="exact"/>
        <w:jc w:val="center"/>
        <w:rPr>
          <w:rFonts w:ascii="游ゴシック" w:eastAsia="游ゴシック" w:hAnsi="游ゴシック"/>
          <w:b/>
          <w:sz w:val="24"/>
        </w:rPr>
      </w:pPr>
    </w:p>
    <w:p w:rsidR="001E71E7" w:rsidRDefault="001E71E7" w:rsidP="002A3232">
      <w:pPr>
        <w:spacing w:line="360" w:lineRule="exact"/>
        <w:jc w:val="center"/>
        <w:rPr>
          <w:rFonts w:ascii="游ゴシック" w:eastAsia="游ゴシック" w:hAnsi="游ゴシック"/>
          <w:b/>
          <w:sz w:val="24"/>
        </w:rPr>
      </w:pPr>
    </w:p>
    <w:p w:rsidR="00AF32D6" w:rsidRPr="00FF2822" w:rsidRDefault="001E71E7" w:rsidP="002A3232">
      <w:pPr>
        <w:spacing w:line="360" w:lineRule="exact"/>
        <w:jc w:val="center"/>
        <w:rPr>
          <w:rFonts w:ascii="游ゴシック" w:eastAsia="游ゴシック" w:hAnsi="游ゴシック"/>
          <w:b/>
          <w:sz w:val="24"/>
        </w:rPr>
      </w:pPr>
      <w:r>
        <w:rPr>
          <w:rFonts w:ascii="游ゴシック" w:eastAsia="游ゴシック" w:hAnsi="游ゴシック" w:hint="eastAsia"/>
          <w:b/>
          <w:sz w:val="24"/>
        </w:rPr>
        <w:t>「新型コロナウイルス感染症を疑う患者を診療する医療機関」</w:t>
      </w:r>
      <w:r w:rsidR="00431C9C" w:rsidRPr="00FF2822">
        <w:rPr>
          <w:rFonts w:ascii="游ゴシック" w:eastAsia="游ゴシック" w:hAnsi="游ゴシック" w:hint="eastAsia"/>
          <w:b/>
          <w:sz w:val="24"/>
        </w:rPr>
        <w:t>登録</w:t>
      </w:r>
      <w:r w:rsidR="00156AF6">
        <w:rPr>
          <w:rFonts w:ascii="游ゴシック" w:eastAsia="游ゴシック" w:hAnsi="游ゴシック" w:hint="eastAsia"/>
          <w:b/>
          <w:sz w:val="24"/>
        </w:rPr>
        <w:t>申請</w:t>
      </w:r>
      <w:r w:rsidR="00AF32D6" w:rsidRPr="00FF2822">
        <w:rPr>
          <w:rFonts w:ascii="游ゴシック" w:eastAsia="游ゴシック" w:hAnsi="游ゴシック" w:hint="eastAsia"/>
          <w:b/>
          <w:sz w:val="24"/>
        </w:rPr>
        <w:t>票</w:t>
      </w:r>
    </w:p>
    <w:p w:rsidR="00AF32D6" w:rsidRDefault="00AF32D6" w:rsidP="002A3232">
      <w:pPr>
        <w:spacing w:line="360" w:lineRule="exact"/>
        <w:rPr>
          <w:rFonts w:ascii="游ゴシック" w:eastAsia="游ゴシック" w:hAnsi="游ゴシック"/>
          <w:szCs w:val="22"/>
        </w:rPr>
      </w:pPr>
    </w:p>
    <w:p w:rsidR="00D312FA" w:rsidRDefault="00D312FA" w:rsidP="00D312FA">
      <w:pPr>
        <w:spacing w:line="360" w:lineRule="exact"/>
        <w:ind w:firstLineChars="100" w:firstLine="202"/>
        <w:rPr>
          <w:rFonts w:ascii="游ゴシック" w:eastAsia="游ゴシック" w:hAnsi="游ゴシック"/>
          <w:szCs w:val="22"/>
        </w:rPr>
      </w:pPr>
      <w:r>
        <w:rPr>
          <w:rFonts w:ascii="游ゴシック" w:eastAsia="游ゴシック" w:hAnsi="游ゴシック" w:hint="eastAsia"/>
          <w:szCs w:val="22"/>
        </w:rPr>
        <w:t>以下の説明文をご確認のうえ、</w:t>
      </w:r>
      <w:r w:rsidR="001E71E7">
        <w:rPr>
          <w:rFonts w:ascii="游ゴシック" w:eastAsia="游ゴシック" w:hAnsi="游ゴシック" w:hint="eastAsia"/>
          <w:szCs w:val="22"/>
        </w:rPr>
        <w:t>ご提出</w:t>
      </w:r>
      <w:r>
        <w:rPr>
          <w:rFonts w:ascii="游ゴシック" w:eastAsia="游ゴシック" w:hAnsi="游ゴシック" w:hint="eastAsia"/>
          <w:szCs w:val="22"/>
        </w:rPr>
        <w:t>ください。</w:t>
      </w:r>
    </w:p>
    <w:p w:rsidR="001E71E7" w:rsidRPr="001E71E7" w:rsidRDefault="00156AF6" w:rsidP="00D312FA">
      <w:pPr>
        <w:spacing w:line="360" w:lineRule="exact"/>
        <w:ind w:firstLineChars="100" w:firstLine="202"/>
        <w:rPr>
          <w:rFonts w:ascii="游ゴシック" w:eastAsia="游ゴシック" w:hAnsi="游ゴシック"/>
          <w:szCs w:val="22"/>
        </w:rPr>
      </w:pPr>
      <w:r>
        <w:rPr>
          <w:rFonts w:ascii="游ゴシック" w:eastAsia="游ゴシック" w:hAnsi="游ゴシック" w:hint="eastAsia"/>
          <w:szCs w:val="22"/>
        </w:rPr>
        <w:t>当該票の提出後、県が発行する登録通知</w:t>
      </w:r>
      <w:r w:rsidR="00E765A2">
        <w:rPr>
          <w:rFonts w:ascii="游ゴシック" w:eastAsia="游ゴシック" w:hAnsi="游ゴシック" w:hint="eastAsia"/>
          <w:szCs w:val="22"/>
        </w:rPr>
        <w:t>書</w:t>
      </w:r>
      <w:bookmarkStart w:id="0" w:name="_GoBack"/>
      <w:bookmarkEnd w:id="0"/>
      <w:r w:rsidR="001E71E7">
        <w:rPr>
          <w:rFonts w:ascii="游ゴシック" w:eastAsia="游ゴシック" w:hAnsi="游ゴシック" w:hint="eastAsia"/>
          <w:szCs w:val="22"/>
        </w:rPr>
        <w:t>を以て正式に登録完了となります。</w:t>
      </w:r>
    </w:p>
    <w:p w:rsidR="00D312FA" w:rsidRPr="001E71E7" w:rsidRDefault="00D312FA" w:rsidP="002A3232">
      <w:pPr>
        <w:spacing w:line="360" w:lineRule="exact"/>
        <w:rPr>
          <w:rFonts w:ascii="游ゴシック" w:eastAsia="游ゴシック" w:hAnsi="游ゴシック"/>
          <w:szCs w:val="22"/>
        </w:rPr>
      </w:pPr>
    </w:p>
    <w:p w:rsidR="007D7BA8" w:rsidRDefault="00D312FA" w:rsidP="002A3232">
      <w:pPr>
        <w:spacing w:line="360" w:lineRule="exact"/>
        <w:rPr>
          <w:rFonts w:ascii="游ゴシック" w:eastAsia="游ゴシック" w:hAnsi="游ゴシック"/>
          <w:szCs w:val="22"/>
        </w:rPr>
      </w:pPr>
      <w:r w:rsidRPr="00B01F54">
        <w:rPr>
          <w:rFonts w:ascii="游ゴシック" w:eastAsia="游ゴシック" w:hAnsi="游ゴシック"/>
          <w:noProof/>
          <w:szCs w:val="22"/>
        </w:rPr>
        <mc:AlternateContent>
          <mc:Choice Requires="wps">
            <w:drawing>
              <wp:anchor distT="0" distB="0" distL="114300" distR="114300" simplePos="0" relativeHeight="251659264" behindDoc="0" locked="0" layoutInCell="1" allowOverlap="1" wp14:anchorId="00C59D9E" wp14:editId="383C5C63">
                <wp:simplePos x="0" y="0"/>
                <wp:positionH relativeFrom="margin">
                  <wp:align>center</wp:align>
                </wp:positionH>
                <wp:positionV relativeFrom="paragraph">
                  <wp:posOffset>40640</wp:posOffset>
                </wp:positionV>
                <wp:extent cx="5940000" cy="1980000"/>
                <wp:effectExtent l="0" t="0" r="22860" b="2032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1980000"/>
                        </a:xfrm>
                        <a:prstGeom prst="rect">
                          <a:avLst/>
                        </a:prstGeom>
                        <a:solidFill>
                          <a:srgbClr val="FFFFFF"/>
                        </a:solidFill>
                        <a:ln w="9525">
                          <a:solidFill>
                            <a:srgbClr val="000000"/>
                          </a:solidFill>
                          <a:miter lim="800000"/>
                          <a:headEnd/>
                          <a:tailEnd/>
                        </a:ln>
                      </wps:spPr>
                      <wps:txbx>
                        <w:txbxContent>
                          <w:p w:rsidR="00387758" w:rsidRPr="00D312FA" w:rsidRDefault="00387758" w:rsidP="00FF2822">
                            <w:pPr>
                              <w:pStyle w:val="a7"/>
                              <w:ind w:leftChars="0" w:left="0"/>
                              <w:jc w:val="center"/>
                              <w:rPr>
                                <w:rFonts w:ascii="游ゴシック" w:eastAsia="游ゴシック" w:hAnsi="游ゴシック"/>
                                <w:b/>
                                <w:szCs w:val="22"/>
                              </w:rPr>
                            </w:pPr>
                            <w:r w:rsidRPr="00D312FA">
                              <w:rPr>
                                <w:rFonts w:ascii="游ゴシック" w:eastAsia="游ゴシック" w:hAnsi="游ゴシック" w:hint="eastAsia"/>
                                <w:b/>
                                <w:szCs w:val="22"/>
                              </w:rPr>
                              <w:t>「新型コロナウイルス感染症を疑う患者を診療する医療機関」</w:t>
                            </w:r>
                            <w:r>
                              <w:rPr>
                                <w:rFonts w:ascii="游ゴシック" w:eastAsia="游ゴシック" w:hAnsi="游ゴシック" w:hint="eastAsia"/>
                                <w:b/>
                                <w:szCs w:val="22"/>
                              </w:rPr>
                              <w:t>の役割</w:t>
                            </w:r>
                          </w:p>
                          <w:p w:rsidR="00387758" w:rsidRDefault="00387758" w:rsidP="00AA275B">
                            <w:pPr>
                              <w:pStyle w:val="a7"/>
                              <w:numPr>
                                <w:ilvl w:val="0"/>
                                <w:numId w:val="3"/>
                              </w:numPr>
                              <w:ind w:leftChars="0"/>
                              <w:jc w:val="left"/>
                              <w:rPr>
                                <w:rFonts w:ascii="游ゴシック" w:eastAsia="游ゴシック" w:hAnsi="游ゴシック"/>
                                <w:szCs w:val="22"/>
                              </w:rPr>
                            </w:pPr>
                            <w:r w:rsidRPr="007D7BA8">
                              <w:rPr>
                                <w:rFonts w:ascii="游ゴシック" w:eastAsia="游ゴシック" w:hAnsi="游ゴシック" w:hint="eastAsia"/>
                                <w:szCs w:val="22"/>
                              </w:rPr>
                              <w:t>新型コロナウイルス感染症を疑う症状を有する救急患者等をま</w:t>
                            </w:r>
                            <w:r>
                              <w:rPr>
                                <w:rFonts w:ascii="游ゴシック" w:eastAsia="游ゴシック" w:hAnsi="游ゴシック" w:hint="eastAsia"/>
                                <w:szCs w:val="22"/>
                              </w:rPr>
                              <w:t>ず受け入れ、確定診断がつくまでの間、必要な救急医療等を提供する。</w:t>
                            </w:r>
                          </w:p>
                          <w:p w:rsidR="00387758" w:rsidRDefault="00387758" w:rsidP="00AA275B">
                            <w:pPr>
                              <w:pStyle w:val="a7"/>
                              <w:numPr>
                                <w:ilvl w:val="0"/>
                                <w:numId w:val="3"/>
                              </w:numPr>
                              <w:ind w:leftChars="0"/>
                              <w:jc w:val="left"/>
                              <w:rPr>
                                <w:rFonts w:ascii="游ゴシック" w:eastAsia="游ゴシック" w:hAnsi="游ゴシック"/>
                                <w:szCs w:val="22"/>
                              </w:rPr>
                            </w:pPr>
                            <w:r w:rsidRPr="00D312FA">
                              <w:rPr>
                                <w:rFonts w:ascii="游ゴシック" w:eastAsia="游ゴシック" w:hAnsi="游ゴシック" w:hint="eastAsia"/>
                                <w:szCs w:val="22"/>
                              </w:rPr>
                              <w:t>患者の症状等に</w:t>
                            </w:r>
                            <w:r>
                              <w:rPr>
                                <w:rFonts w:ascii="游ゴシック" w:eastAsia="游ゴシック" w:hAnsi="游ゴシック" w:hint="eastAsia"/>
                                <w:szCs w:val="22"/>
                              </w:rPr>
                              <w:t>より、医師が感染を疑うと判断したものは「疑い患者」として取扱い、疑い患者は、原則、個室で</w:t>
                            </w:r>
                            <w:r w:rsidRPr="00D312FA">
                              <w:rPr>
                                <w:rFonts w:ascii="游ゴシック" w:eastAsia="游ゴシック" w:hAnsi="游ゴシック" w:hint="eastAsia"/>
                                <w:szCs w:val="22"/>
                              </w:rPr>
                              <w:t>受け入れ</w:t>
                            </w:r>
                            <w:r>
                              <w:rPr>
                                <w:rFonts w:ascii="游ゴシック" w:eastAsia="游ゴシック" w:hAnsi="游ゴシック" w:hint="eastAsia"/>
                                <w:szCs w:val="22"/>
                              </w:rPr>
                              <w:t>を行うなど、</w:t>
                            </w:r>
                            <w:r w:rsidRPr="00D312FA">
                              <w:rPr>
                                <w:rFonts w:ascii="游ゴシック" w:eastAsia="游ゴシック" w:hAnsi="游ゴシック" w:hint="eastAsia"/>
                                <w:szCs w:val="22"/>
                              </w:rPr>
                              <w:t>確定診断がつくまでの間は感染症患者と同等の感染管理が必要となる。</w:t>
                            </w:r>
                          </w:p>
                          <w:p w:rsidR="00387758" w:rsidRPr="00D312FA" w:rsidRDefault="00387758" w:rsidP="00AA275B">
                            <w:pPr>
                              <w:pStyle w:val="a7"/>
                              <w:numPr>
                                <w:ilvl w:val="0"/>
                                <w:numId w:val="3"/>
                              </w:numPr>
                              <w:ind w:leftChars="0"/>
                              <w:jc w:val="left"/>
                              <w:rPr>
                                <w:rFonts w:ascii="游ゴシック" w:eastAsia="游ゴシック" w:hAnsi="游ゴシック"/>
                                <w:szCs w:val="22"/>
                              </w:rPr>
                            </w:pPr>
                            <w:r w:rsidRPr="00D312FA">
                              <w:rPr>
                                <w:rFonts w:ascii="游ゴシック" w:eastAsia="游ゴシック" w:hAnsi="游ゴシック" w:hint="eastAsia"/>
                                <w:szCs w:val="22"/>
                              </w:rPr>
                              <w:t>疑い患者のPCR検査結果判明等、確定診断の後、自施設での治療継続又は適切な医療機関への転院を行う。</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2pt;width:467.7pt;height:15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">
                <v:textbox inset=",0,,0">
                  <w:txbxContent>
                    <w:p w:rsidR="00387758" w:rsidRPr="00D312FA" w:rsidRDefault="00387758" w:rsidP="00FF2822">
                      <w:pPr>
                        <w:pStyle w:val="a7"/>
                        <w:ind w:leftChars="0" w:left="0"/>
                        <w:jc w:val="center"/>
                        <w:rPr>
                          <w:rFonts w:ascii="游ゴシック" w:eastAsia="游ゴシック" w:hAnsi="游ゴシック"/>
                          <w:b/>
                          <w:szCs w:val="22"/>
                        </w:rPr>
                      </w:pPr>
                      <w:r w:rsidRPr="00D312FA">
                        <w:rPr>
                          <w:rFonts w:ascii="游ゴシック" w:eastAsia="游ゴシック" w:hAnsi="游ゴシック" w:hint="eastAsia"/>
                          <w:b/>
                          <w:szCs w:val="22"/>
                        </w:rPr>
                        <w:t>「新型コロナウイルス感染症を疑う患者を診療する医療機関」</w:t>
                      </w:r>
                      <w:r>
                        <w:rPr>
                          <w:rFonts w:ascii="游ゴシック" w:eastAsia="游ゴシック" w:hAnsi="游ゴシック" w:hint="eastAsia"/>
                          <w:b/>
                          <w:szCs w:val="22"/>
                        </w:rPr>
                        <w:t>の役割</w:t>
                      </w:r>
                    </w:p>
                    <w:p w:rsidR="00387758" w:rsidRDefault="00387758" w:rsidP="00AA275B">
                      <w:pPr>
                        <w:pStyle w:val="a7"/>
                        <w:numPr>
                          <w:ilvl w:val="0"/>
                          <w:numId w:val="3"/>
                        </w:numPr>
                        <w:ind w:leftChars="0"/>
                        <w:jc w:val="left"/>
                        <w:rPr>
                          <w:rFonts w:ascii="游ゴシック" w:eastAsia="游ゴシック" w:hAnsi="游ゴシック"/>
                          <w:szCs w:val="22"/>
                        </w:rPr>
                      </w:pPr>
                      <w:r w:rsidRPr="007D7BA8">
                        <w:rPr>
                          <w:rFonts w:ascii="游ゴシック" w:eastAsia="游ゴシック" w:hAnsi="游ゴシック" w:hint="eastAsia"/>
                          <w:szCs w:val="22"/>
                        </w:rPr>
                        <w:t>新型コロナウイルス感染症を疑う症状を有する救急患者等をま</w:t>
                      </w:r>
                      <w:r>
                        <w:rPr>
                          <w:rFonts w:ascii="游ゴシック" w:eastAsia="游ゴシック" w:hAnsi="游ゴシック" w:hint="eastAsia"/>
                          <w:szCs w:val="22"/>
                        </w:rPr>
                        <w:t>ず受け入れ、確定診断がつくまでの間、必要な救急医療等を提供する。</w:t>
                      </w:r>
                    </w:p>
                    <w:p w:rsidR="00387758" w:rsidRDefault="00387758" w:rsidP="00AA275B">
                      <w:pPr>
                        <w:pStyle w:val="a7"/>
                        <w:numPr>
                          <w:ilvl w:val="0"/>
                          <w:numId w:val="3"/>
                        </w:numPr>
                        <w:ind w:leftChars="0"/>
                        <w:jc w:val="left"/>
                        <w:rPr>
                          <w:rFonts w:ascii="游ゴシック" w:eastAsia="游ゴシック" w:hAnsi="游ゴシック"/>
                          <w:szCs w:val="22"/>
                        </w:rPr>
                      </w:pPr>
                      <w:r w:rsidRPr="00D312FA">
                        <w:rPr>
                          <w:rFonts w:ascii="游ゴシック" w:eastAsia="游ゴシック" w:hAnsi="游ゴシック" w:hint="eastAsia"/>
                          <w:szCs w:val="22"/>
                        </w:rPr>
                        <w:t>患者の症状等に</w:t>
                      </w:r>
                      <w:r>
                        <w:rPr>
                          <w:rFonts w:ascii="游ゴシック" w:eastAsia="游ゴシック" w:hAnsi="游ゴシック" w:hint="eastAsia"/>
                          <w:szCs w:val="22"/>
                        </w:rPr>
                        <w:t>より、医師が感染を疑うと判断したものは「疑い患者」として取扱い、疑い患者は、原則、個室で</w:t>
                      </w:r>
                      <w:r w:rsidRPr="00D312FA">
                        <w:rPr>
                          <w:rFonts w:ascii="游ゴシック" w:eastAsia="游ゴシック" w:hAnsi="游ゴシック" w:hint="eastAsia"/>
                          <w:szCs w:val="22"/>
                        </w:rPr>
                        <w:t>受け入れ</w:t>
                      </w:r>
                      <w:r>
                        <w:rPr>
                          <w:rFonts w:ascii="游ゴシック" w:eastAsia="游ゴシック" w:hAnsi="游ゴシック" w:hint="eastAsia"/>
                          <w:szCs w:val="22"/>
                        </w:rPr>
                        <w:t>を行うなど、</w:t>
                      </w:r>
                      <w:r w:rsidRPr="00D312FA">
                        <w:rPr>
                          <w:rFonts w:ascii="游ゴシック" w:eastAsia="游ゴシック" w:hAnsi="游ゴシック" w:hint="eastAsia"/>
                          <w:szCs w:val="22"/>
                        </w:rPr>
                        <w:t>確定診断がつくまでの間は感染症患者と同等の感染管理が必要となる。</w:t>
                      </w:r>
                    </w:p>
                    <w:p w:rsidR="00387758" w:rsidRPr="00D312FA" w:rsidRDefault="00387758" w:rsidP="00AA275B">
                      <w:pPr>
                        <w:pStyle w:val="a7"/>
                        <w:numPr>
                          <w:ilvl w:val="0"/>
                          <w:numId w:val="3"/>
                        </w:numPr>
                        <w:ind w:leftChars="0"/>
                        <w:jc w:val="left"/>
                        <w:rPr>
                          <w:rFonts w:ascii="游ゴシック" w:eastAsia="游ゴシック" w:hAnsi="游ゴシック"/>
                          <w:szCs w:val="22"/>
                        </w:rPr>
                      </w:pPr>
                      <w:r w:rsidRPr="00D312FA">
                        <w:rPr>
                          <w:rFonts w:ascii="游ゴシック" w:eastAsia="游ゴシック" w:hAnsi="游ゴシック" w:hint="eastAsia"/>
                          <w:szCs w:val="22"/>
                        </w:rPr>
                        <w:t>疑い患者のPCR検査結果判明等、確定診断の後、自施設での治療継続又は適切な医療機関への転院を行う。</w:t>
                      </w:r>
                    </w:p>
                  </w:txbxContent>
                </v:textbox>
                <w10:wrap type="square" anchorx="margin"/>
              </v:shape>
            </w:pict>
          </mc:Fallback>
        </mc:AlternateContent>
      </w:r>
    </w:p>
    <w:p w:rsidR="00812D4B" w:rsidRPr="009C59BC" w:rsidRDefault="008552B6" w:rsidP="002A3232">
      <w:pPr>
        <w:spacing w:line="360" w:lineRule="exact"/>
        <w:rPr>
          <w:rFonts w:ascii="游明朝" w:eastAsia="游明朝" w:hAnsi="游明朝"/>
          <w:b/>
          <w:szCs w:val="22"/>
        </w:rPr>
      </w:pPr>
      <w:r>
        <w:rPr>
          <w:rFonts w:ascii="游明朝" w:eastAsia="游明朝" w:hAnsi="游明朝" w:hint="eastAsia"/>
          <w:b/>
          <w:szCs w:val="22"/>
        </w:rPr>
        <w:t>１</w:t>
      </w:r>
      <w:r w:rsidR="00812D4B" w:rsidRPr="009C59BC">
        <w:rPr>
          <w:rFonts w:ascii="游明朝" w:eastAsia="游明朝" w:hAnsi="游明朝" w:hint="eastAsia"/>
          <w:b/>
          <w:szCs w:val="22"/>
        </w:rPr>
        <w:t>．</w:t>
      </w:r>
      <w:r w:rsidR="00B420E2">
        <w:rPr>
          <w:rFonts w:ascii="游明朝" w:eastAsia="游明朝" w:hAnsi="游明朝" w:hint="eastAsia"/>
          <w:b/>
          <w:szCs w:val="22"/>
        </w:rPr>
        <w:t>登録する</w:t>
      </w:r>
      <w:r w:rsidR="00B210B4">
        <w:rPr>
          <w:rFonts w:ascii="游明朝" w:eastAsia="游明朝" w:hAnsi="游明朝" w:hint="eastAsia"/>
          <w:b/>
          <w:szCs w:val="22"/>
        </w:rPr>
        <w:t>医療の</w:t>
      </w:r>
      <w:r w:rsidR="00B420E2">
        <w:rPr>
          <w:rFonts w:ascii="游明朝" w:eastAsia="游明朝" w:hAnsi="游明朝" w:hint="eastAsia"/>
          <w:b/>
          <w:szCs w:val="22"/>
        </w:rPr>
        <w:t>分野</w:t>
      </w:r>
      <w:r w:rsidR="00431C9C">
        <w:rPr>
          <w:rFonts w:ascii="游明朝" w:eastAsia="游明朝" w:hAnsi="游明朝" w:hint="eastAsia"/>
          <w:b/>
          <w:szCs w:val="22"/>
        </w:rPr>
        <w:t xml:space="preserve">　</w:t>
      </w:r>
      <w:r w:rsidR="00B210B4">
        <w:rPr>
          <w:rFonts w:ascii="游明朝" w:eastAsia="游明朝" w:hAnsi="游明朝" w:hint="eastAsia"/>
          <w:b/>
          <w:szCs w:val="22"/>
        </w:rPr>
        <w:t xml:space="preserve">　</w:t>
      </w:r>
      <w:r w:rsidR="00812D4B" w:rsidRPr="009C59BC">
        <w:rPr>
          <w:rFonts w:ascii="游明朝" w:eastAsia="游明朝" w:hAnsi="游明朝" w:hint="eastAsia"/>
          <w:b/>
          <w:szCs w:val="22"/>
        </w:rPr>
        <w:t>※該当するもの全てにチェックしてください。</w:t>
      </w:r>
    </w:p>
    <w:p w:rsidR="00812D4B" w:rsidRPr="00616638" w:rsidRDefault="00616638" w:rsidP="00616638">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xml:space="preserve">①　救急医療分野　</w:t>
      </w:r>
      <w:r w:rsidR="009473A5">
        <w:rPr>
          <w:rFonts w:ascii="游明朝" w:eastAsia="游明朝" w:hAnsi="游明朝" w:hint="eastAsia"/>
          <w:szCs w:val="22"/>
        </w:rPr>
        <w:t xml:space="preserve">　　</w:t>
      </w:r>
      <w:r>
        <w:rPr>
          <w:rFonts w:ascii="游明朝" w:eastAsia="游明朝" w:hAnsi="游明朝" w:hint="eastAsia"/>
          <w:szCs w:val="22"/>
        </w:rPr>
        <w:t xml:space="preserve">　→　□　外来のみ</w:t>
      </w:r>
      <w:r w:rsidR="00CF78CB">
        <w:rPr>
          <w:rFonts w:ascii="游明朝" w:eastAsia="游明朝" w:hAnsi="游明朝" w:hint="eastAsia"/>
          <w:szCs w:val="22"/>
        </w:rPr>
        <w:t xml:space="preserve">　／　□　</w:t>
      </w:r>
      <w:r w:rsidR="00431C9C">
        <w:rPr>
          <w:rFonts w:ascii="游明朝" w:eastAsia="游明朝" w:hAnsi="游明朝" w:hint="eastAsia"/>
          <w:szCs w:val="22"/>
        </w:rPr>
        <w:t>外来・入院いずれも可</w:t>
      </w:r>
    </w:p>
    <w:p w:rsidR="00812D4B" w:rsidRPr="009C59BC" w:rsidRDefault="00616638" w:rsidP="002A3232">
      <w:pPr>
        <w:tabs>
          <w:tab w:val="left" w:pos="2222"/>
        </w:tabs>
        <w:spacing w:line="360" w:lineRule="exact"/>
        <w:ind w:firstLineChars="400" w:firstLine="806"/>
        <w:rPr>
          <w:rFonts w:ascii="游明朝" w:eastAsia="游明朝" w:hAnsi="游明朝"/>
          <w:sz w:val="18"/>
          <w:szCs w:val="22"/>
        </w:rPr>
      </w:pPr>
      <w:r>
        <w:rPr>
          <w:rFonts w:ascii="游明朝" w:eastAsia="游明朝" w:hAnsi="游明朝" w:hint="eastAsia"/>
          <w:szCs w:val="22"/>
        </w:rPr>
        <w:t xml:space="preserve">②　</w:t>
      </w:r>
      <w:r w:rsidR="00812D4B" w:rsidRPr="009C59BC">
        <w:rPr>
          <w:rFonts w:ascii="游明朝" w:eastAsia="游明朝" w:hAnsi="游明朝" w:hint="eastAsia"/>
          <w:szCs w:val="22"/>
        </w:rPr>
        <w:t>周産期医療</w:t>
      </w:r>
      <w:r>
        <w:rPr>
          <w:rFonts w:ascii="游明朝" w:eastAsia="游明朝" w:hAnsi="游明朝" w:hint="eastAsia"/>
          <w:szCs w:val="22"/>
        </w:rPr>
        <w:t>分野</w:t>
      </w:r>
      <w:r w:rsidR="009473A5">
        <w:rPr>
          <w:rFonts w:ascii="游明朝" w:eastAsia="游明朝" w:hAnsi="游明朝" w:hint="eastAsia"/>
          <w:szCs w:val="22"/>
        </w:rPr>
        <w:t xml:space="preserve">　　</w:t>
      </w:r>
      <w:r>
        <w:rPr>
          <w:rFonts w:ascii="游明朝" w:eastAsia="游明朝" w:hAnsi="游明朝" w:hint="eastAsia"/>
          <w:szCs w:val="22"/>
        </w:rPr>
        <w:t xml:space="preserve">　→　</w:t>
      </w:r>
      <w:r w:rsidR="00B210B4" w:rsidRPr="00B210B4">
        <w:rPr>
          <w:rFonts w:ascii="游明朝" w:eastAsia="游明朝" w:hAnsi="游明朝" w:hint="eastAsia"/>
          <w:szCs w:val="22"/>
        </w:rPr>
        <w:t xml:space="preserve">□　外来のみ　／　□　</w:t>
      </w:r>
      <w:r w:rsidR="00431C9C">
        <w:rPr>
          <w:rFonts w:ascii="游明朝" w:eastAsia="游明朝" w:hAnsi="游明朝" w:hint="eastAsia"/>
          <w:szCs w:val="22"/>
        </w:rPr>
        <w:t>外来・入院いずれも</w:t>
      </w:r>
      <w:r w:rsidR="00B210B4" w:rsidRPr="00B210B4">
        <w:rPr>
          <w:rFonts w:ascii="游明朝" w:eastAsia="游明朝" w:hAnsi="游明朝" w:hint="eastAsia"/>
          <w:szCs w:val="22"/>
        </w:rPr>
        <w:t>可</w:t>
      </w:r>
    </w:p>
    <w:p w:rsidR="001E71E7" w:rsidRDefault="00616638" w:rsidP="002A3232">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xml:space="preserve">③　</w:t>
      </w:r>
      <w:r w:rsidR="00812D4B" w:rsidRPr="009C59BC">
        <w:rPr>
          <w:rFonts w:ascii="游明朝" w:eastAsia="游明朝" w:hAnsi="游明朝" w:hint="eastAsia"/>
          <w:szCs w:val="22"/>
        </w:rPr>
        <w:t>小児医療</w:t>
      </w:r>
      <w:r>
        <w:rPr>
          <w:rFonts w:ascii="游明朝" w:eastAsia="游明朝" w:hAnsi="游明朝" w:hint="eastAsia"/>
          <w:szCs w:val="22"/>
        </w:rPr>
        <w:t xml:space="preserve">分野　</w:t>
      </w:r>
      <w:r w:rsidR="009473A5">
        <w:rPr>
          <w:rFonts w:ascii="游明朝" w:eastAsia="游明朝" w:hAnsi="游明朝" w:hint="eastAsia"/>
          <w:szCs w:val="22"/>
        </w:rPr>
        <w:t xml:space="preserve">　　</w:t>
      </w:r>
      <w:r>
        <w:rPr>
          <w:rFonts w:ascii="游明朝" w:eastAsia="游明朝" w:hAnsi="游明朝" w:hint="eastAsia"/>
          <w:szCs w:val="22"/>
        </w:rPr>
        <w:t xml:space="preserve">　→　</w:t>
      </w:r>
      <w:r w:rsidR="00B210B4" w:rsidRPr="00B210B4">
        <w:rPr>
          <w:rFonts w:ascii="游明朝" w:eastAsia="游明朝" w:hAnsi="游明朝" w:hint="eastAsia"/>
          <w:szCs w:val="22"/>
        </w:rPr>
        <w:t xml:space="preserve">□　外来のみ　／　□　</w:t>
      </w:r>
      <w:r w:rsidR="00431C9C">
        <w:rPr>
          <w:rFonts w:ascii="游明朝" w:eastAsia="游明朝" w:hAnsi="游明朝" w:hint="eastAsia"/>
          <w:szCs w:val="22"/>
        </w:rPr>
        <w:t>外来・</w:t>
      </w:r>
      <w:r w:rsidR="00B210B4" w:rsidRPr="00B210B4">
        <w:rPr>
          <w:rFonts w:ascii="游明朝" w:eastAsia="游明朝" w:hAnsi="游明朝" w:hint="eastAsia"/>
          <w:szCs w:val="22"/>
        </w:rPr>
        <w:t>入院</w:t>
      </w:r>
      <w:r w:rsidR="00431C9C">
        <w:rPr>
          <w:rFonts w:ascii="游明朝" w:eastAsia="游明朝" w:hAnsi="游明朝" w:hint="eastAsia"/>
          <w:szCs w:val="22"/>
        </w:rPr>
        <w:t>いずれ</w:t>
      </w:r>
      <w:r w:rsidR="00B210B4" w:rsidRPr="00B210B4">
        <w:rPr>
          <w:rFonts w:ascii="游明朝" w:eastAsia="游明朝" w:hAnsi="游明朝" w:hint="eastAsia"/>
          <w:szCs w:val="22"/>
        </w:rPr>
        <w:t>も可</w:t>
      </w:r>
    </w:p>
    <w:p w:rsidR="00812D4B" w:rsidRDefault="001E71E7" w:rsidP="002A3232">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xml:space="preserve">④　</w:t>
      </w:r>
      <w:r w:rsidRPr="001E71E7">
        <w:rPr>
          <w:rFonts w:ascii="游明朝" w:eastAsia="游明朝" w:hAnsi="游明朝" w:hint="eastAsia"/>
          <w:szCs w:val="22"/>
        </w:rPr>
        <w:t>精神科救急医療分野　→　□　外来のみ　／　□　外来・入院いずれも可</w:t>
      </w:r>
    </w:p>
    <w:p w:rsidR="00812D4B" w:rsidRPr="00F5382F" w:rsidRDefault="00812D4B" w:rsidP="002A3232">
      <w:pPr>
        <w:spacing w:line="360" w:lineRule="exact"/>
        <w:rPr>
          <w:rFonts w:ascii="游明朝" w:eastAsia="游明朝" w:hAnsi="游明朝"/>
          <w:szCs w:val="22"/>
        </w:rPr>
      </w:pPr>
    </w:p>
    <w:p w:rsidR="00B01F54" w:rsidRPr="009C59BC" w:rsidRDefault="001E71E7" w:rsidP="00431C9C">
      <w:pPr>
        <w:spacing w:line="360" w:lineRule="exact"/>
        <w:rPr>
          <w:rFonts w:ascii="游明朝" w:eastAsia="游明朝" w:hAnsi="游明朝"/>
          <w:b/>
          <w:szCs w:val="22"/>
        </w:rPr>
      </w:pPr>
      <w:r>
        <w:rPr>
          <w:rFonts w:ascii="游明朝" w:eastAsia="游明朝" w:hAnsi="游明朝" w:hint="eastAsia"/>
          <w:b/>
          <w:szCs w:val="22"/>
        </w:rPr>
        <w:t>２</w:t>
      </w:r>
      <w:r w:rsidR="00AF32D6" w:rsidRPr="009C59BC">
        <w:rPr>
          <w:rFonts w:ascii="游明朝" w:eastAsia="游明朝" w:hAnsi="游明朝" w:hint="eastAsia"/>
          <w:b/>
          <w:szCs w:val="22"/>
        </w:rPr>
        <w:t>．</w:t>
      </w:r>
      <w:r w:rsidR="00431C9C">
        <w:rPr>
          <w:rFonts w:ascii="游明朝" w:eastAsia="游明朝" w:hAnsi="游明朝" w:hint="eastAsia"/>
          <w:b/>
          <w:szCs w:val="22"/>
        </w:rPr>
        <w:t>疑い患者の受入体制（施設や設備の整備、人員確保等、院内感染対策等）</w:t>
      </w:r>
    </w:p>
    <w:p w:rsidR="00431C9C" w:rsidRPr="00616638" w:rsidRDefault="00431C9C" w:rsidP="00431C9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既に体制整備は完了している</w:t>
      </w:r>
    </w:p>
    <w:p w:rsidR="00431C9C" w:rsidRDefault="00431C9C" w:rsidP="00431C9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整備中、またはこれから整備を行う</w:t>
      </w:r>
    </w:p>
    <w:p w:rsidR="00431C9C" w:rsidRDefault="00431C9C" w:rsidP="002A3232">
      <w:pPr>
        <w:spacing w:line="360" w:lineRule="exact"/>
        <w:rPr>
          <w:rFonts w:ascii="游明朝" w:eastAsia="游明朝" w:hAnsi="游明朝"/>
          <w:szCs w:val="22"/>
        </w:rPr>
      </w:pPr>
    </w:p>
    <w:p w:rsidR="00431C9C" w:rsidRPr="009C59BC" w:rsidRDefault="001E71E7" w:rsidP="00431C9C">
      <w:pPr>
        <w:spacing w:line="360" w:lineRule="exact"/>
        <w:rPr>
          <w:rFonts w:ascii="游明朝" w:eastAsia="游明朝" w:hAnsi="游明朝"/>
          <w:b/>
          <w:szCs w:val="22"/>
        </w:rPr>
      </w:pPr>
      <w:r>
        <w:rPr>
          <w:rFonts w:ascii="游明朝" w:eastAsia="游明朝" w:hAnsi="游明朝" w:hint="eastAsia"/>
          <w:b/>
          <w:szCs w:val="22"/>
        </w:rPr>
        <w:t>３</w:t>
      </w:r>
      <w:r w:rsidR="00431C9C" w:rsidRPr="009C59BC">
        <w:rPr>
          <w:rFonts w:ascii="游明朝" w:eastAsia="游明朝" w:hAnsi="游明朝" w:hint="eastAsia"/>
          <w:b/>
          <w:szCs w:val="22"/>
        </w:rPr>
        <w:t>．</w:t>
      </w:r>
      <w:r w:rsidR="00431C9C">
        <w:rPr>
          <w:rFonts w:ascii="游明朝" w:eastAsia="游明朝" w:hAnsi="游明朝" w:hint="eastAsia"/>
          <w:b/>
          <w:szCs w:val="22"/>
        </w:rPr>
        <w:t>整備に係る資金</w:t>
      </w:r>
    </w:p>
    <w:p w:rsidR="00431C9C" w:rsidRPr="00616638" w:rsidRDefault="00431C9C" w:rsidP="00431C9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県の補助金等を活用している、または活用予定である</w:t>
      </w:r>
    </w:p>
    <w:p w:rsidR="00431C9C" w:rsidRDefault="00431C9C" w:rsidP="00431C9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県の補助金等は活用しない（自己負担で整備を実施）</w:t>
      </w:r>
    </w:p>
    <w:p w:rsidR="00431C9C" w:rsidRPr="00431C9C" w:rsidRDefault="00431C9C" w:rsidP="002A3232">
      <w:pPr>
        <w:spacing w:line="360" w:lineRule="exact"/>
        <w:rPr>
          <w:rFonts w:ascii="游明朝" w:eastAsia="游明朝" w:hAnsi="游明朝"/>
          <w:szCs w:val="22"/>
        </w:rPr>
      </w:pPr>
    </w:p>
    <w:p w:rsidR="00431C9C" w:rsidRPr="009C59BC" w:rsidRDefault="001E71E7" w:rsidP="002A3232">
      <w:pPr>
        <w:spacing w:line="360" w:lineRule="exact"/>
        <w:rPr>
          <w:rFonts w:ascii="游明朝" w:eastAsia="游明朝" w:hAnsi="游明朝"/>
          <w:szCs w:val="22"/>
        </w:rPr>
      </w:pPr>
      <w:r>
        <w:rPr>
          <w:rFonts w:ascii="游明朝" w:eastAsia="游明朝" w:hAnsi="游明朝" w:hint="eastAsia"/>
          <w:b/>
          <w:szCs w:val="22"/>
        </w:rPr>
        <w:t>４．その他（</w:t>
      </w:r>
      <w:r w:rsidR="0054154D" w:rsidRPr="009C59BC">
        <w:rPr>
          <w:rFonts w:ascii="游明朝" w:eastAsia="游明朝" w:hAnsi="游明朝" w:hint="eastAsia"/>
          <w:b/>
          <w:szCs w:val="22"/>
        </w:rPr>
        <w:t>自由記載</w:t>
      </w:r>
      <w:r>
        <w:rPr>
          <w:rFonts w:ascii="游明朝" w:eastAsia="游明朝" w:hAnsi="游明朝" w:hint="eastAsia"/>
          <w:b/>
          <w:szCs w:val="22"/>
        </w:rPr>
        <w:t>欄）</w:t>
      </w:r>
    </w:p>
    <w:p w:rsidR="000510F1" w:rsidRDefault="000510F1" w:rsidP="001E71E7">
      <w:pPr>
        <w:tabs>
          <w:tab w:val="left" w:pos="2222"/>
        </w:tabs>
        <w:spacing w:line="360" w:lineRule="exact"/>
        <w:jc w:val="left"/>
        <w:rPr>
          <w:rFonts w:ascii="游明朝" w:eastAsia="游明朝" w:hAnsi="游明朝"/>
          <w:szCs w:val="22"/>
        </w:rPr>
      </w:pPr>
    </w:p>
    <w:p w:rsidR="00AA275B" w:rsidRDefault="00AA275B" w:rsidP="009473A5">
      <w:pPr>
        <w:tabs>
          <w:tab w:val="left" w:pos="2222"/>
        </w:tabs>
        <w:spacing w:line="360" w:lineRule="exact"/>
        <w:jc w:val="left"/>
        <w:rPr>
          <w:rFonts w:ascii="游明朝" w:eastAsia="游明朝" w:hAnsi="游明朝"/>
          <w:szCs w:val="22"/>
        </w:rPr>
      </w:pPr>
    </w:p>
    <w:p w:rsidR="00F5382F" w:rsidRPr="009C59BC" w:rsidRDefault="00F5382F" w:rsidP="009473A5">
      <w:pPr>
        <w:tabs>
          <w:tab w:val="left" w:pos="2222"/>
        </w:tabs>
        <w:spacing w:line="360" w:lineRule="exact"/>
        <w:jc w:val="left"/>
        <w:rPr>
          <w:rFonts w:ascii="游明朝" w:eastAsia="游明朝" w:hAnsi="游明朝"/>
          <w:szCs w:val="22"/>
        </w:rPr>
      </w:pPr>
    </w:p>
    <w:tbl>
      <w:tblPr>
        <w:tblStyle w:val="a9"/>
        <w:tblpPr w:leftFromText="142" w:rightFromText="142" w:vertAnchor="text" w:horzAnchor="margin" w:tblpXSpec="center" w:tblpY="368"/>
        <w:tblW w:w="0" w:type="auto"/>
        <w:tblLook w:val="04A0" w:firstRow="1" w:lastRow="0" w:firstColumn="1" w:lastColumn="0" w:noHBand="0" w:noVBand="1"/>
      </w:tblPr>
      <w:tblGrid>
        <w:gridCol w:w="4590"/>
        <w:gridCol w:w="4590"/>
      </w:tblGrid>
      <w:tr w:rsidR="000510F1" w:rsidRPr="009C59BC" w:rsidTr="001132C4">
        <w:trPr>
          <w:trHeight w:val="397"/>
        </w:trPr>
        <w:tc>
          <w:tcPr>
            <w:tcW w:w="4590" w:type="dxa"/>
            <w:vAlign w:val="center"/>
          </w:tcPr>
          <w:p w:rsidR="000510F1" w:rsidRPr="009C59BC" w:rsidRDefault="000510F1" w:rsidP="001132C4">
            <w:pPr>
              <w:spacing w:line="360" w:lineRule="exact"/>
              <w:rPr>
                <w:rFonts w:ascii="游明朝" w:eastAsia="游明朝" w:hAnsi="游明朝"/>
                <w:sz w:val="20"/>
                <w:szCs w:val="22"/>
              </w:rPr>
            </w:pPr>
            <w:r w:rsidRPr="009C59BC">
              <w:rPr>
                <w:rFonts w:ascii="游明朝" w:eastAsia="游明朝" w:hAnsi="游明朝" w:hint="eastAsia"/>
                <w:sz w:val="20"/>
                <w:szCs w:val="22"/>
              </w:rPr>
              <w:t>【医療機関名】</w:t>
            </w:r>
          </w:p>
        </w:tc>
        <w:tc>
          <w:tcPr>
            <w:tcW w:w="4590" w:type="dxa"/>
            <w:vAlign w:val="center"/>
          </w:tcPr>
          <w:p w:rsidR="000510F1" w:rsidRPr="009C59BC" w:rsidRDefault="000510F1" w:rsidP="001132C4">
            <w:pPr>
              <w:spacing w:line="360" w:lineRule="exact"/>
              <w:rPr>
                <w:rFonts w:ascii="游明朝" w:eastAsia="游明朝" w:hAnsi="游明朝"/>
                <w:sz w:val="20"/>
                <w:szCs w:val="22"/>
              </w:rPr>
            </w:pPr>
            <w:r w:rsidRPr="009C59BC">
              <w:rPr>
                <w:rFonts w:ascii="游明朝" w:eastAsia="游明朝" w:hAnsi="游明朝" w:hint="eastAsia"/>
                <w:sz w:val="20"/>
                <w:szCs w:val="22"/>
              </w:rPr>
              <w:t>【担当者職・氏名】</w:t>
            </w:r>
          </w:p>
        </w:tc>
      </w:tr>
      <w:tr w:rsidR="000510F1" w:rsidRPr="009C59BC" w:rsidTr="001132C4">
        <w:trPr>
          <w:trHeight w:val="397"/>
        </w:trPr>
        <w:tc>
          <w:tcPr>
            <w:tcW w:w="9180" w:type="dxa"/>
            <w:gridSpan w:val="2"/>
            <w:vAlign w:val="center"/>
          </w:tcPr>
          <w:p w:rsidR="000510F1" w:rsidRPr="009C59BC" w:rsidRDefault="000510F1" w:rsidP="001132C4">
            <w:pPr>
              <w:spacing w:line="360" w:lineRule="exact"/>
              <w:rPr>
                <w:rFonts w:ascii="游明朝" w:eastAsia="游明朝" w:hAnsi="游明朝"/>
                <w:sz w:val="20"/>
                <w:szCs w:val="22"/>
              </w:rPr>
            </w:pPr>
            <w:r w:rsidRPr="009C59BC">
              <w:rPr>
                <w:rFonts w:ascii="游明朝" w:eastAsia="游明朝" w:hAnsi="游明朝" w:hint="eastAsia"/>
                <w:sz w:val="20"/>
                <w:szCs w:val="22"/>
              </w:rPr>
              <w:t>【連絡先】TEL：　　　　　　　　　　　　　　　MAIL：</w:t>
            </w:r>
          </w:p>
        </w:tc>
      </w:tr>
    </w:tbl>
    <w:p w:rsidR="00AF32D6" w:rsidRPr="009C59BC" w:rsidRDefault="001E71E7" w:rsidP="002A3232">
      <w:pPr>
        <w:spacing w:line="360" w:lineRule="exact"/>
        <w:rPr>
          <w:rFonts w:ascii="游明朝" w:eastAsia="游明朝" w:hAnsi="游明朝"/>
          <w:b/>
          <w:szCs w:val="22"/>
        </w:rPr>
      </w:pPr>
      <w:r>
        <w:rPr>
          <w:rFonts w:ascii="游明朝" w:eastAsia="游明朝" w:hAnsi="游明朝" w:hint="eastAsia"/>
          <w:b/>
          <w:szCs w:val="22"/>
        </w:rPr>
        <w:t>５</w:t>
      </w:r>
      <w:r w:rsidR="000510F1" w:rsidRPr="009C59BC">
        <w:rPr>
          <w:rFonts w:ascii="游明朝" w:eastAsia="游明朝" w:hAnsi="游明朝" w:hint="eastAsia"/>
          <w:b/>
          <w:szCs w:val="22"/>
        </w:rPr>
        <w:t>．記入者情報</w:t>
      </w:r>
    </w:p>
    <w:p w:rsidR="00451ADC" w:rsidRDefault="00451ADC" w:rsidP="00451ADC">
      <w:pPr>
        <w:spacing w:line="360" w:lineRule="exact"/>
        <w:jc w:val="center"/>
        <w:rPr>
          <w:rFonts w:ascii="游ゴシック" w:eastAsia="游ゴシック" w:hAnsi="游ゴシック"/>
          <w:sz w:val="20"/>
          <w:szCs w:val="22"/>
        </w:rPr>
      </w:pPr>
    </w:p>
    <w:p w:rsidR="00451ADC" w:rsidRDefault="00451ADC" w:rsidP="00451ADC">
      <w:pPr>
        <w:spacing w:line="360" w:lineRule="exact"/>
        <w:jc w:val="center"/>
        <w:rPr>
          <w:rFonts w:ascii="游ゴシック" w:eastAsia="游ゴシック" w:hAnsi="游ゴシック"/>
          <w:sz w:val="20"/>
          <w:szCs w:val="22"/>
        </w:rPr>
      </w:pPr>
    </w:p>
    <w:p w:rsidR="00451ADC" w:rsidRDefault="00451ADC" w:rsidP="00451ADC">
      <w:pPr>
        <w:spacing w:line="360" w:lineRule="exact"/>
        <w:jc w:val="center"/>
        <w:rPr>
          <w:rFonts w:ascii="游ゴシック" w:eastAsia="游ゴシック" w:hAnsi="游ゴシック"/>
          <w:b/>
          <w:sz w:val="24"/>
        </w:rPr>
      </w:pPr>
    </w:p>
    <w:p w:rsidR="00451ADC" w:rsidRDefault="00451ADC" w:rsidP="00451ADC">
      <w:pPr>
        <w:spacing w:line="360" w:lineRule="exact"/>
        <w:jc w:val="center"/>
        <w:rPr>
          <w:rFonts w:ascii="游ゴシック" w:eastAsia="游ゴシック" w:hAnsi="游ゴシック"/>
          <w:b/>
          <w:sz w:val="24"/>
        </w:rPr>
      </w:pPr>
    </w:p>
    <w:p w:rsidR="00451ADC" w:rsidRPr="00FF2822" w:rsidRDefault="00451ADC" w:rsidP="00451ADC">
      <w:pPr>
        <w:spacing w:line="360" w:lineRule="exact"/>
        <w:jc w:val="center"/>
        <w:rPr>
          <w:rFonts w:ascii="游ゴシック" w:eastAsia="游ゴシック" w:hAnsi="游ゴシック"/>
          <w:b/>
          <w:sz w:val="24"/>
        </w:rPr>
      </w:pPr>
      <w:r>
        <w:rPr>
          <w:rFonts w:ascii="游ゴシック" w:eastAsia="游ゴシック" w:hAnsi="游ゴシック" w:hint="eastAsia"/>
          <w:b/>
          <w:sz w:val="24"/>
        </w:rPr>
        <w:t>「新型コロナウイルス感染症を疑う患者を診療する医療機関」</w:t>
      </w:r>
      <w:r w:rsidRPr="00FF2822">
        <w:rPr>
          <w:rFonts w:ascii="游ゴシック" w:eastAsia="游ゴシック" w:hAnsi="游ゴシック" w:hint="eastAsia"/>
          <w:b/>
          <w:sz w:val="24"/>
        </w:rPr>
        <w:t>登録</w:t>
      </w:r>
      <w:r>
        <w:rPr>
          <w:rFonts w:ascii="游ゴシック" w:eastAsia="游ゴシック" w:hAnsi="游ゴシック" w:hint="eastAsia"/>
          <w:b/>
          <w:sz w:val="24"/>
        </w:rPr>
        <w:t>変更</w:t>
      </w:r>
      <w:r w:rsidR="00984548">
        <w:rPr>
          <w:rFonts w:ascii="游ゴシック" w:eastAsia="游ゴシック" w:hAnsi="游ゴシック" w:hint="eastAsia"/>
          <w:b/>
          <w:sz w:val="24"/>
        </w:rPr>
        <w:t>（辞退）</w:t>
      </w:r>
      <w:r w:rsidRPr="00FF2822">
        <w:rPr>
          <w:rFonts w:ascii="游ゴシック" w:eastAsia="游ゴシック" w:hAnsi="游ゴシック" w:hint="eastAsia"/>
          <w:b/>
          <w:sz w:val="24"/>
        </w:rPr>
        <w:t>票</w:t>
      </w:r>
    </w:p>
    <w:p w:rsidR="00451ADC" w:rsidRPr="00387758" w:rsidRDefault="00451ADC" w:rsidP="00451ADC">
      <w:pPr>
        <w:spacing w:line="360" w:lineRule="exact"/>
        <w:rPr>
          <w:rFonts w:ascii="游ゴシック" w:eastAsia="游ゴシック" w:hAnsi="游ゴシック"/>
          <w:szCs w:val="22"/>
        </w:rPr>
      </w:pPr>
    </w:p>
    <w:p w:rsidR="00451ADC" w:rsidRDefault="00451ADC" w:rsidP="00451ADC">
      <w:pPr>
        <w:spacing w:line="360" w:lineRule="exact"/>
        <w:ind w:firstLineChars="100" w:firstLine="202"/>
        <w:rPr>
          <w:rFonts w:ascii="游ゴシック" w:eastAsia="游ゴシック" w:hAnsi="游ゴシック"/>
          <w:szCs w:val="22"/>
        </w:rPr>
      </w:pPr>
      <w:r>
        <w:rPr>
          <w:rFonts w:ascii="游ゴシック" w:eastAsia="游ゴシック" w:hAnsi="游ゴシック" w:hint="eastAsia"/>
          <w:szCs w:val="22"/>
        </w:rPr>
        <w:t>当該</w:t>
      </w:r>
      <w:r w:rsidR="00387758">
        <w:rPr>
          <w:rFonts w:ascii="游ゴシック" w:eastAsia="游ゴシック" w:hAnsi="游ゴシック" w:hint="eastAsia"/>
          <w:szCs w:val="22"/>
        </w:rPr>
        <w:t>票の提出後、県が発行する登録変更（辞退）通知書を以て正式に変更</w:t>
      </w:r>
      <w:r>
        <w:rPr>
          <w:rFonts w:ascii="游ゴシック" w:eastAsia="游ゴシック" w:hAnsi="游ゴシック" w:hint="eastAsia"/>
          <w:szCs w:val="22"/>
        </w:rPr>
        <w:t>完了となります。</w:t>
      </w:r>
    </w:p>
    <w:p w:rsidR="00451ADC" w:rsidRDefault="00451ADC" w:rsidP="00451ADC">
      <w:pPr>
        <w:spacing w:line="360" w:lineRule="exact"/>
        <w:rPr>
          <w:rFonts w:ascii="游ゴシック" w:eastAsia="游ゴシック" w:hAnsi="游ゴシック"/>
          <w:szCs w:val="22"/>
        </w:rPr>
      </w:pPr>
    </w:p>
    <w:p w:rsidR="00F834F1" w:rsidRPr="00387758" w:rsidRDefault="00F834F1" w:rsidP="00451ADC">
      <w:pPr>
        <w:spacing w:line="360" w:lineRule="exact"/>
        <w:rPr>
          <w:rFonts w:ascii="游ゴシック" w:eastAsia="游ゴシック" w:hAnsi="游ゴシック"/>
          <w:szCs w:val="22"/>
        </w:rPr>
      </w:pPr>
    </w:p>
    <w:p w:rsidR="00451ADC" w:rsidRPr="009C59BC" w:rsidRDefault="00451ADC" w:rsidP="00451ADC">
      <w:pPr>
        <w:spacing w:line="360" w:lineRule="exact"/>
        <w:rPr>
          <w:rFonts w:ascii="游明朝" w:eastAsia="游明朝" w:hAnsi="游明朝"/>
          <w:b/>
          <w:szCs w:val="22"/>
        </w:rPr>
      </w:pPr>
      <w:r>
        <w:rPr>
          <w:rFonts w:ascii="游明朝" w:eastAsia="游明朝" w:hAnsi="游明朝" w:hint="eastAsia"/>
          <w:b/>
          <w:szCs w:val="22"/>
        </w:rPr>
        <w:t>１</w:t>
      </w:r>
      <w:r w:rsidRPr="009C59BC">
        <w:rPr>
          <w:rFonts w:ascii="游明朝" w:eastAsia="游明朝" w:hAnsi="游明朝" w:hint="eastAsia"/>
          <w:b/>
          <w:szCs w:val="22"/>
        </w:rPr>
        <w:t>．</w:t>
      </w:r>
      <w:r>
        <w:rPr>
          <w:rFonts w:ascii="游明朝" w:eastAsia="游明朝" w:hAnsi="游明朝" w:hint="eastAsia"/>
          <w:b/>
          <w:szCs w:val="22"/>
        </w:rPr>
        <w:t>変更後の</w:t>
      </w:r>
      <w:r w:rsidR="00387758">
        <w:rPr>
          <w:rFonts w:ascii="游明朝" w:eastAsia="游明朝" w:hAnsi="游明朝" w:hint="eastAsia"/>
          <w:b/>
          <w:szCs w:val="22"/>
        </w:rPr>
        <w:t>内容</w:t>
      </w:r>
      <w:r>
        <w:rPr>
          <w:rFonts w:ascii="游明朝" w:eastAsia="游明朝" w:hAnsi="游明朝" w:hint="eastAsia"/>
          <w:b/>
          <w:szCs w:val="22"/>
        </w:rPr>
        <w:t xml:space="preserve">　　</w:t>
      </w:r>
      <w:r w:rsidRPr="009C59BC">
        <w:rPr>
          <w:rFonts w:ascii="游明朝" w:eastAsia="游明朝" w:hAnsi="游明朝" w:hint="eastAsia"/>
          <w:b/>
          <w:szCs w:val="22"/>
        </w:rPr>
        <w:t>※該当するもの全てにチェックしてください。</w:t>
      </w:r>
    </w:p>
    <w:p w:rsidR="00451ADC" w:rsidRPr="00616638" w:rsidRDefault="00451ADC" w:rsidP="00451AD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①　救急医療分野　　　　→　□　外来のみ　／　□　外来・入院いずれも可</w:t>
      </w:r>
    </w:p>
    <w:p w:rsidR="00451ADC" w:rsidRPr="009C59BC" w:rsidRDefault="00451ADC" w:rsidP="00451ADC">
      <w:pPr>
        <w:tabs>
          <w:tab w:val="left" w:pos="2222"/>
        </w:tabs>
        <w:spacing w:line="360" w:lineRule="exact"/>
        <w:ind w:firstLineChars="400" w:firstLine="806"/>
        <w:rPr>
          <w:rFonts w:ascii="游明朝" w:eastAsia="游明朝" w:hAnsi="游明朝"/>
          <w:sz w:val="18"/>
          <w:szCs w:val="22"/>
        </w:rPr>
      </w:pPr>
      <w:r>
        <w:rPr>
          <w:rFonts w:ascii="游明朝" w:eastAsia="游明朝" w:hAnsi="游明朝" w:hint="eastAsia"/>
          <w:szCs w:val="22"/>
        </w:rPr>
        <w:t xml:space="preserve">②　</w:t>
      </w:r>
      <w:r w:rsidRPr="009C59BC">
        <w:rPr>
          <w:rFonts w:ascii="游明朝" w:eastAsia="游明朝" w:hAnsi="游明朝" w:hint="eastAsia"/>
          <w:szCs w:val="22"/>
        </w:rPr>
        <w:t>周産期医療</w:t>
      </w:r>
      <w:r>
        <w:rPr>
          <w:rFonts w:ascii="游明朝" w:eastAsia="游明朝" w:hAnsi="游明朝" w:hint="eastAsia"/>
          <w:szCs w:val="22"/>
        </w:rPr>
        <w:t xml:space="preserve">分野　　　→　</w:t>
      </w:r>
      <w:r w:rsidRPr="00B210B4">
        <w:rPr>
          <w:rFonts w:ascii="游明朝" w:eastAsia="游明朝" w:hAnsi="游明朝" w:hint="eastAsia"/>
          <w:szCs w:val="22"/>
        </w:rPr>
        <w:t xml:space="preserve">□　外来のみ　／　□　</w:t>
      </w:r>
      <w:r>
        <w:rPr>
          <w:rFonts w:ascii="游明朝" w:eastAsia="游明朝" w:hAnsi="游明朝" w:hint="eastAsia"/>
          <w:szCs w:val="22"/>
        </w:rPr>
        <w:t>外来・入院いずれも</w:t>
      </w:r>
      <w:r w:rsidRPr="00B210B4">
        <w:rPr>
          <w:rFonts w:ascii="游明朝" w:eastAsia="游明朝" w:hAnsi="游明朝" w:hint="eastAsia"/>
          <w:szCs w:val="22"/>
        </w:rPr>
        <w:t>可</w:t>
      </w:r>
    </w:p>
    <w:p w:rsidR="00451ADC" w:rsidRDefault="00451ADC" w:rsidP="00451AD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xml:space="preserve">③　</w:t>
      </w:r>
      <w:r w:rsidRPr="009C59BC">
        <w:rPr>
          <w:rFonts w:ascii="游明朝" w:eastAsia="游明朝" w:hAnsi="游明朝" w:hint="eastAsia"/>
          <w:szCs w:val="22"/>
        </w:rPr>
        <w:t>小児医療</w:t>
      </w:r>
      <w:r>
        <w:rPr>
          <w:rFonts w:ascii="游明朝" w:eastAsia="游明朝" w:hAnsi="游明朝" w:hint="eastAsia"/>
          <w:szCs w:val="22"/>
        </w:rPr>
        <w:t xml:space="preserve">分野　　　　→　</w:t>
      </w:r>
      <w:r w:rsidRPr="00B210B4">
        <w:rPr>
          <w:rFonts w:ascii="游明朝" w:eastAsia="游明朝" w:hAnsi="游明朝" w:hint="eastAsia"/>
          <w:szCs w:val="22"/>
        </w:rPr>
        <w:t xml:space="preserve">□　外来のみ　／　□　</w:t>
      </w:r>
      <w:r>
        <w:rPr>
          <w:rFonts w:ascii="游明朝" w:eastAsia="游明朝" w:hAnsi="游明朝" w:hint="eastAsia"/>
          <w:szCs w:val="22"/>
        </w:rPr>
        <w:t>外来・</w:t>
      </w:r>
      <w:r w:rsidRPr="00B210B4">
        <w:rPr>
          <w:rFonts w:ascii="游明朝" w:eastAsia="游明朝" w:hAnsi="游明朝" w:hint="eastAsia"/>
          <w:szCs w:val="22"/>
        </w:rPr>
        <w:t>入院</w:t>
      </w:r>
      <w:r>
        <w:rPr>
          <w:rFonts w:ascii="游明朝" w:eastAsia="游明朝" w:hAnsi="游明朝" w:hint="eastAsia"/>
          <w:szCs w:val="22"/>
        </w:rPr>
        <w:t>いずれ</w:t>
      </w:r>
      <w:r w:rsidRPr="00B210B4">
        <w:rPr>
          <w:rFonts w:ascii="游明朝" w:eastAsia="游明朝" w:hAnsi="游明朝" w:hint="eastAsia"/>
          <w:szCs w:val="22"/>
        </w:rPr>
        <w:t>も可</w:t>
      </w:r>
    </w:p>
    <w:p w:rsidR="00451ADC" w:rsidRDefault="00451ADC" w:rsidP="00451ADC">
      <w:pPr>
        <w:tabs>
          <w:tab w:val="left" w:pos="2222"/>
        </w:tabs>
        <w:spacing w:line="360" w:lineRule="exact"/>
        <w:ind w:firstLineChars="400" w:firstLine="806"/>
        <w:rPr>
          <w:rFonts w:ascii="游明朝" w:eastAsia="游明朝" w:hAnsi="游明朝"/>
          <w:szCs w:val="22"/>
        </w:rPr>
      </w:pPr>
      <w:r>
        <w:rPr>
          <w:rFonts w:ascii="游明朝" w:eastAsia="游明朝" w:hAnsi="游明朝" w:hint="eastAsia"/>
          <w:szCs w:val="22"/>
        </w:rPr>
        <w:t xml:space="preserve">④　</w:t>
      </w:r>
      <w:r w:rsidRPr="001E71E7">
        <w:rPr>
          <w:rFonts w:ascii="游明朝" w:eastAsia="游明朝" w:hAnsi="游明朝" w:hint="eastAsia"/>
          <w:szCs w:val="22"/>
        </w:rPr>
        <w:t>精神科救急医療分野　→　□　外来のみ　／　□　外来・入院いずれも可</w:t>
      </w:r>
    </w:p>
    <w:p w:rsidR="00387758" w:rsidRDefault="00387758" w:rsidP="00387758">
      <w:pPr>
        <w:spacing w:line="360" w:lineRule="exact"/>
        <w:ind w:firstLineChars="100" w:firstLine="202"/>
        <w:rPr>
          <w:rFonts w:ascii="游ゴシック" w:eastAsia="游ゴシック" w:hAnsi="游ゴシック"/>
          <w:szCs w:val="22"/>
        </w:rPr>
      </w:pPr>
    </w:p>
    <w:p w:rsidR="00387758" w:rsidRDefault="00387758" w:rsidP="00387758">
      <w:pPr>
        <w:spacing w:line="360" w:lineRule="exact"/>
        <w:ind w:leftChars="100" w:left="404" w:hangingChars="100" w:hanging="202"/>
        <w:rPr>
          <w:rFonts w:ascii="游ゴシック" w:eastAsia="游ゴシック" w:hAnsi="游ゴシック"/>
          <w:szCs w:val="22"/>
        </w:rPr>
      </w:pPr>
      <w:r>
        <w:rPr>
          <w:rFonts w:ascii="游ゴシック" w:eastAsia="游ゴシック" w:hAnsi="游ゴシック" w:hint="eastAsia"/>
          <w:szCs w:val="22"/>
        </w:rPr>
        <w:t>※</w:t>
      </w:r>
      <w:r w:rsidRPr="00387758">
        <w:rPr>
          <w:rFonts w:ascii="游ゴシック" w:eastAsia="游ゴシック" w:hAnsi="游ゴシック" w:hint="eastAsia"/>
          <w:szCs w:val="22"/>
          <w:u w:val="dotted"/>
        </w:rPr>
        <w:t>いずれの項目にもチェックがない場合は、登録を辞退</w:t>
      </w:r>
      <w:r>
        <w:rPr>
          <w:rFonts w:ascii="游ゴシック" w:eastAsia="游ゴシック" w:hAnsi="游ゴシック" w:hint="eastAsia"/>
          <w:szCs w:val="22"/>
        </w:rPr>
        <w:t>するものとみなします。</w:t>
      </w:r>
    </w:p>
    <w:p w:rsidR="00F834F1" w:rsidRDefault="00387758" w:rsidP="00F834F1">
      <w:pPr>
        <w:spacing w:line="360" w:lineRule="exact"/>
        <w:ind w:leftChars="200" w:left="403"/>
        <w:rPr>
          <w:rFonts w:ascii="游ゴシック" w:eastAsia="游ゴシック" w:hAnsi="游ゴシック"/>
          <w:szCs w:val="22"/>
        </w:rPr>
      </w:pPr>
      <w:r>
        <w:rPr>
          <w:rFonts w:ascii="游ゴシック" w:eastAsia="游ゴシック" w:hAnsi="游ゴシック" w:hint="eastAsia"/>
          <w:szCs w:val="22"/>
        </w:rPr>
        <w:t>なお、</w:t>
      </w:r>
      <w:r w:rsidR="00F834F1">
        <w:rPr>
          <w:rFonts w:ascii="游ゴシック" w:eastAsia="游ゴシック" w:hAnsi="游ゴシック" w:hint="eastAsia"/>
          <w:szCs w:val="22"/>
        </w:rPr>
        <w:t>以下の補助金</w:t>
      </w:r>
      <w:r>
        <w:rPr>
          <w:rFonts w:ascii="游ゴシック" w:eastAsia="游ゴシック" w:hAnsi="游ゴシック" w:hint="eastAsia"/>
          <w:szCs w:val="22"/>
        </w:rPr>
        <w:t>を申請している医療機関においては、登録辞退により補助要件を満たさなくなるため、当該</w:t>
      </w:r>
      <w:r w:rsidRPr="00F834F1">
        <w:rPr>
          <w:rFonts w:ascii="游ゴシック" w:eastAsia="游ゴシック" w:hAnsi="游ゴシック" w:hint="eastAsia"/>
          <w:szCs w:val="22"/>
          <w:u w:val="dotted"/>
        </w:rPr>
        <w:t>補助金を全額返還</w:t>
      </w:r>
      <w:r>
        <w:rPr>
          <w:rFonts w:ascii="游ゴシック" w:eastAsia="游ゴシック" w:hAnsi="游ゴシック" w:hint="eastAsia"/>
          <w:szCs w:val="22"/>
        </w:rPr>
        <w:t>いただくこととなりますので、ご留意願います。</w:t>
      </w:r>
    </w:p>
    <w:p w:rsidR="00F834F1" w:rsidRDefault="00F834F1" w:rsidP="00F834F1">
      <w:pPr>
        <w:spacing w:line="360" w:lineRule="exact"/>
        <w:ind w:leftChars="200" w:left="605" w:hangingChars="100" w:hanging="202"/>
        <w:rPr>
          <w:rFonts w:ascii="游ゴシック" w:eastAsia="游ゴシック" w:hAnsi="游ゴシック"/>
          <w:szCs w:val="22"/>
        </w:rPr>
      </w:pPr>
      <w:r>
        <w:rPr>
          <w:rFonts w:ascii="游ゴシック" w:eastAsia="游ゴシック" w:hAnsi="游ゴシック" w:hint="eastAsia"/>
          <w:szCs w:val="22"/>
        </w:rPr>
        <w:t>・</w:t>
      </w:r>
      <w:r w:rsidRPr="00387758">
        <w:rPr>
          <w:rFonts w:ascii="游ゴシック" w:eastAsia="游ゴシック" w:hAnsi="游ゴシック" w:hint="eastAsia"/>
          <w:szCs w:val="22"/>
        </w:rPr>
        <w:t>和歌山県新型コロナウイルス感染症を疑う患者受入れのための救急・周産期・小児医療体制確保事業補助金</w:t>
      </w:r>
    </w:p>
    <w:p w:rsidR="00387758" w:rsidRPr="001E71E7" w:rsidRDefault="00F834F1" w:rsidP="00F834F1">
      <w:pPr>
        <w:spacing w:line="360" w:lineRule="exact"/>
        <w:ind w:leftChars="200" w:left="605" w:hangingChars="100" w:hanging="202"/>
        <w:rPr>
          <w:rFonts w:ascii="游ゴシック" w:eastAsia="游ゴシック" w:hAnsi="游ゴシック"/>
          <w:szCs w:val="22"/>
        </w:rPr>
      </w:pPr>
      <w:r>
        <w:rPr>
          <w:rFonts w:ascii="游ゴシック" w:eastAsia="游ゴシック" w:hAnsi="游ゴシック" w:hint="eastAsia"/>
          <w:szCs w:val="22"/>
        </w:rPr>
        <w:t>・</w:t>
      </w:r>
      <w:r w:rsidRPr="00F834F1">
        <w:rPr>
          <w:rFonts w:ascii="游ゴシック" w:eastAsia="游ゴシック" w:hAnsi="游ゴシック" w:hint="eastAsia"/>
          <w:szCs w:val="22"/>
        </w:rPr>
        <w:t>令和２年度インフルエンザ流行期における新型コロナウイルス感染症疑い患者を受け入れる救急・周産期・小児医療機関体制確保事業補助金</w:t>
      </w:r>
    </w:p>
    <w:p w:rsidR="00451ADC" w:rsidRDefault="00451ADC" w:rsidP="00451ADC">
      <w:pPr>
        <w:spacing w:line="360" w:lineRule="exact"/>
        <w:rPr>
          <w:rFonts w:ascii="游明朝" w:eastAsia="游明朝" w:hAnsi="游明朝"/>
          <w:szCs w:val="22"/>
        </w:rPr>
      </w:pPr>
    </w:p>
    <w:p w:rsidR="00F834F1" w:rsidRPr="00F834F1" w:rsidRDefault="00F834F1" w:rsidP="00451ADC">
      <w:pPr>
        <w:spacing w:line="360" w:lineRule="exact"/>
        <w:rPr>
          <w:rFonts w:ascii="游明朝" w:eastAsia="游明朝" w:hAnsi="游明朝"/>
          <w:szCs w:val="22"/>
        </w:rPr>
      </w:pPr>
    </w:p>
    <w:p w:rsidR="00451ADC" w:rsidRPr="009C59BC" w:rsidRDefault="00387758" w:rsidP="00451ADC">
      <w:pPr>
        <w:spacing w:line="360" w:lineRule="exact"/>
        <w:rPr>
          <w:rFonts w:ascii="游明朝" w:eastAsia="游明朝" w:hAnsi="游明朝"/>
          <w:szCs w:val="22"/>
        </w:rPr>
      </w:pPr>
      <w:r>
        <w:rPr>
          <w:rFonts w:ascii="游明朝" w:eastAsia="游明朝" w:hAnsi="游明朝" w:hint="eastAsia"/>
          <w:b/>
          <w:szCs w:val="22"/>
        </w:rPr>
        <w:t>２</w:t>
      </w:r>
      <w:r w:rsidR="00451ADC">
        <w:rPr>
          <w:rFonts w:ascii="游明朝" w:eastAsia="游明朝" w:hAnsi="游明朝" w:hint="eastAsia"/>
          <w:b/>
          <w:szCs w:val="22"/>
        </w:rPr>
        <w:t>．</w:t>
      </w:r>
      <w:r w:rsidR="000E31DE">
        <w:rPr>
          <w:rFonts w:ascii="游明朝" w:eastAsia="游明朝" w:hAnsi="游明朝" w:hint="eastAsia"/>
          <w:b/>
          <w:szCs w:val="22"/>
        </w:rPr>
        <w:t>変更または辞退の理由</w:t>
      </w:r>
    </w:p>
    <w:p w:rsidR="00451ADC" w:rsidRDefault="00451ADC"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451ADC" w:rsidRDefault="00451ADC" w:rsidP="00451ADC">
      <w:pPr>
        <w:tabs>
          <w:tab w:val="left" w:pos="2222"/>
        </w:tabs>
        <w:spacing w:line="360" w:lineRule="exact"/>
        <w:jc w:val="left"/>
        <w:rPr>
          <w:rFonts w:ascii="游明朝" w:eastAsia="游明朝" w:hAnsi="游明朝"/>
          <w:szCs w:val="22"/>
        </w:rPr>
      </w:pPr>
    </w:p>
    <w:p w:rsidR="00451ADC" w:rsidRDefault="00451ADC"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Default="00F834F1" w:rsidP="00451ADC">
      <w:pPr>
        <w:tabs>
          <w:tab w:val="left" w:pos="2222"/>
        </w:tabs>
        <w:spacing w:line="360" w:lineRule="exact"/>
        <w:jc w:val="left"/>
        <w:rPr>
          <w:rFonts w:ascii="游明朝" w:eastAsia="游明朝" w:hAnsi="游明朝"/>
          <w:szCs w:val="22"/>
        </w:rPr>
      </w:pPr>
    </w:p>
    <w:p w:rsidR="00F834F1" w:rsidRPr="009C59BC" w:rsidRDefault="00F834F1" w:rsidP="00451ADC">
      <w:pPr>
        <w:tabs>
          <w:tab w:val="left" w:pos="2222"/>
        </w:tabs>
        <w:spacing w:line="360" w:lineRule="exact"/>
        <w:jc w:val="left"/>
        <w:rPr>
          <w:rFonts w:ascii="游明朝" w:eastAsia="游明朝" w:hAnsi="游明朝"/>
          <w:szCs w:val="22"/>
        </w:rPr>
      </w:pPr>
    </w:p>
    <w:tbl>
      <w:tblPr>
        <w:tblStyle w:val="a9"/>
        <w:tblpPr w:leftFromText="142" w:rightFromText="142" w:vertAnchor="text" w:horzAnchor="margin" w:tblpXSpec="center" w:tblpY="368"/>
        <w:tblW w:w="0" w:type="auto"/>
        <w:tblLook w:val="04A0" w:firstRow="1" w:lastRow="0" w:firstColumn="1" w:lastColumn="0" w:noHBand="0" w:noVBand="1"/>
      </w:tblPr>
      <w:tblGrid>
        <w:gridCol w:w="4590"/>
        <w:gridCol w:w="4590"/>
      </w:tblGrid>
      <w:tr w:rsidR="00451ADC" w:rsidRPr="009C59BC" w:rsidTr="00451ADC">
        <w:trPr>
          <w:trHeight w:val="397"/>
        </w:trPr>
        <w:tc>
          <w:tcPr>
            <w:tcW w:w="4590" w:type="dxa"/>
            <w:vAlign w:val="center"/>
          </w:tcPr>
          <w:p w:rsidR="00451ADC" w:rsidRPr="009C59BC" w:rsidRDefault="00451ADC" w:rsidP="00451ADC">
            <w:pPr>
              <w:spacing w:line="360" w:lineRule="exact"/>
              <w:rPr>
                <w:rFonts w:ascii="游明朝" w:eastAsia="游明朝" w:hAnsi="游明朝"/>
                <w:sz w:val="20"/>
                <w:szCs w:val="22"/>
              </w:rPr>
            </w:pPr>
            <w:r w:rsidRPr="009C59BC">
              <w:rPr>
                <w:rFonts w:ascii="游明朝" w:eastAsia="游明朝" w:hAnsi="游明朝" w:hint="eastAsia"/>
                <w:sz w:val="20"/>
                <w:szCs w:val="22"/>
              </w:rPr>
              <w:t>【医療機関名】</w:t>
            </w:r>
          </w:p>
        </w:tc>
        <w:tc>
          <w:tcPr>
            <w:tcW w:w="4590" w:type="dxa"/>
            <w:vAlign w:val="center"/>
          </w:tcPr>
          <w:p w:rsidR="00451ADC" w:rsidRPr="009C59BC" w:rsidRDefault="00451ADC" w:rsidP="00451ADC">
            <w:pPr>
              <w:spacing w:line="360" w:lineRule="exact"/>
              <w:rPr>
                <w:rFonts w:ascii="游明朝" w:eastAsia="游明朝" w:hAnsi="游明朝"/>
                <w:sz w:val="20"/>
                <w:szCs w:val="22"/>
              </w:rPr>
            </w:pPr>
            <w:r w:rsidRPr="009C59BC">
              <w:rPr>
                <w:rFonts w:ascii="游明朝" w:eastAsia="游明朝" w:hAnsi="游明朝" w:hint="eastAsia"/>
                <w:sz w:val="20"/>
                <w:szCs w:val="22"/>
              </w:rPr>
              <w:t>【担当者職・氏名】</w:t>
            </w:r>
          </w:p>
        </w:tc>
      </w:tr>
      <w:tr w:rsidR="00451ADC" w:rsidRPr="009C59BC" w:rsidTr="00451ADC">
        <w:trPr>
          <w:trHeight w:val="397"/>
        </w:trPr>
        <w:tc>
          <w:tcPr>
            <w:tcW w:w="9180" w:type="dxa"/>
            <w:gridSpan w:val="2"/>
            <w:vAlign w:val="center"/>
          </w:tcPr>
          <w:p w:rsidR="00451ADC" w:rsidRPr="009C59BC" w:rsidRDefault="00451ADC" w:rsidP="00451ADC">
            <w:pPr>
              <w:spacing w:line="360" w:lineRule="exact"/>
              <w:rPr>
                <w:rFonts w:ascii="游明朝" w:eastAsia="游明朝" w:hAnsi="游明朝"/>
                <w:sz w:val="20"/>
                <w:szCs w:val="22"/>
              </w:rPr>
            </w:pPr>
            <w:r w:rsidRPr="009C59BC">
              <w:rPr>
                <w:rFonts w:ascii="游明朝" w:eastAsia="游明朝" w:hAnsi="游明朝" w:hint="eastAsia"/>
                <w:sz w:val="20"/>
                <w:szCs w:val="22"/>
              </w:rPr>
              <w:t>【連絡先】TEL：　　　　　　　　　　　　　　　MAIL：</w:t>
            </w:r>
          </w:p>
        </w:tc>
      </w:tr>
    </w:tbl>
    <w:p w:rsidR="00451ADC" w:rsidRPr="009C59BC" w:rsidRDefault="00387758" w:rsidP="00451ADC">
      <w:pPr>
        <w:spacing w:line="360" w:lineRule="exact"/>
        <w:rPr>
          <w:rFonts w:ascii="游明朝" w:eastAsia="游明朝" w:hAnsi="游明朝"/>
          <w:b/>
          <w:szCs w:val="22"/>
        </w:rPr>
      </w:pPr>
      <w:r>
        <w:rPr>
          <w:rFonts w:ascii="游明朝" w:eastAsia="游明朝" w:hAnsi="游明朝" w:hint="eastAsia"/>
          <w:b/>
          <w:szCs w:val="22"/>
        </w:rPr>
        <w:t>３</w:t>
      </w:r>
      <w:r w:rsidR="00451ADC" w:rsidRPr="009C59BC">
        <w:rPr>
          <w:rFonts w:ascii="游明朝" w:eastAsia="游明朝" w:hAnsi="游明朝" w:hint="eastAsia"/>
          <w:b/>
          <w:szCs w:val="22"/>
        </w:rPr>
        <w:t>．記入者情報</w:t>
      </w:r>
    </w:p>
    <w:p w:rsidR="000510F1" w:rsidRPr="00451ADC" w:rsidRDefault="000510F1" w:rsidP="00451ADC">
      <w:pPr>
        <w:tabs>
          <w:tab w:val="left" w:pos="2222"/>
          <w:tab w:val="left" w:pos="9752"/>
        </w:tabs>
        <w:spacing w:line="360" w:lineRule="exact"/>
        <w:ind w:right="-29"/>
        <w:jc w:val="right"/>
        <w:rPr>
          <w:rFonts w:ascii="游ゴシック" w:eastAsia="游ゴシック" w:hAnsi="游ゴシック"/>
          <w:sz w:val="20"/>
          <w:szCs w:val="22"/>
        </w:rPr>
      </w:pPr>
    </w:p>
    <w:sectPr w:rsidR="000510F1" w:rsidRPr="00451ADC" w:rsidSect="00AA275B">
      <w:headerReference w:type="default" r:id="rId8"/>
      <w:pgSz w:w="11906" w:h="16838" w:code="9"/>
      <w:pgMar w:top="1134" w:right="1077" w:bottom="1134" w:left="1077" w:header="851" w:footer="992" w:gutter="0"/>
      <w:cols w:space="425"/>
      <w:docGrid w:type="linesAndChars" w:linePitch="36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58" w:rsidRDefault="00387758" w:rsidP="00AF32D6">
      <w:r>
        <w:separator/>
      </w:r>
    </w:p>
  </w:endnote>
  <w:endnote w:type="continuationSeparator" w:id="0">
    <w:p w:rsidR="00387758" w:rsidRDefault="00387758" w:rsidP="00AF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58" w:rsidRDefault="00387758" w:rsidP="00AF32D6">
      <w:r>
        <w:separator/>
      </w:r>
    </w:p>
  </w:footnote>
  <w:footnote w:type="continuationSeparator" w:id="0">
    <w:p w:rsidR="00387758" w:rsidRDefault="00387758" w:rsidP="00AF3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58" w:rsidRDefault="00387758" w:rsidP="00431C9C">
    <w:pPr>
      <w:pStyle w:val="a3"/>
      <w:jc w:val="center"/>
    </w:pPr>
    <w:r>
      <w:rPr>
        <w:rFonts w:hint="eastAsia"/>
      </w:rPr>
      <w:t>【提出先】医務課　南・川端　あて　（FAX）</w:t>
    </w:r>
    <w:r>
      <w:t>073</w:t>
    </w:r>
    <w:r>
      <w:rPr>
        <w:rFonts w:hint="eastAsia"/>
      </w:rPr>
      <w:t>-</w:t>
    </w:r>
    <w:r>
      <w:t>424</w:t>
    </w:r>
    <w:r>
      <w:rPr>
        <w:rFonts w:hint="eastAsia"/>
      </w:rPr>
      <w:t>-</w:t>
    </w:r>
    <w:r w:rsidRPr="00431C9C">
      <w:t>0425</w:t>
    </w:r>
    <w:r>
      <w:rPr>
        <w:rFonts w:hint="eastAsia"/>
      </w:rPr>
      <w:t xml:space="preserve"> （MAIL）</w:t>
    </w:r>
    <w:r w:rsidRPr="00431C9C">
      <w:t>e0501002@pref.wakayama.lg.jp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47652"/>
    <w:multiLevelType w:val="hybridMultilevel"/>
    <w:tmpl w:val="94C82DEA"/>
    <w:lvl w:ilvl="0" w:tplc="B472168E">
      <w:start w:val="1"/>
      <w:numFmt w:val="bullet"/>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73F3066"/>
    <w:multiLevelType w:val="hybridMultilevel"/>
    <w:tmpl w:val="8BA0FFEE"/>
    <w:lvl w:ilvl="0" w:tplc="D324BE48">
      <w:start w:val="1"/>
      <w:numFmt w:val="bullet"/>
      <w:lvlText w:val=""/>
      <w:lvlJc w:val="left"/>
      <w:pPr>
        <w:ind w:left="284"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1B68A3"/>
    <w:multiLevelType w:val="hybridMultilevel"/>
    <w:tmpl w:val="9AA07B08"/>
    <w:lvl w:ilvl="0" w:tplc="B1A8F5F0">
      <w:start w:val="1"/>
      <w:numFmt w:val="bullet"/>
      <w:lvlText w:val=""/>
      <w:lvlJc w:val="left"/>
      <w:pPr>
        <w:ind w:left="420" w:hanging="30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59"/>
    <w:rsid w:val="00000423"/>
    <w:rsid w:val="000510F1"/>
    <w:rsid w:val="000D2D59"/>
    <w:rsid w:val="000E31DE"/>
    <w:rsid w:val="001132C4"/>
    <w:rsid w:val="00133816"/>
    <w:rsid w:val="00156AF6"/>
    <w:rsid w:val="001E71E7"/>
    <w:rsid w:val="002A3232"/>
    <w:rsid w:val="003212C0"/>
    <w:rsid w:val="00381C1A"/>
    <w:rsid w:val="00387758"/>
    <w:rsid w:val="003D05C7"/>
    <w:rsid w:val="00431C9C"/>
    <w:rsid w:val="00451ADC"/>
    <w:rsid w:val="004A43C5"/>
    <w:rsid w:val="0054154D"/>
    <w:rsid w:val="00582038"/>
    <w:rsid w:val="005B099F"/>
    <w:rsid w:val="005C1B8F"/>
    <w:rsid w:val="005D45A2"/>
    <w:rsid w:val="00616638"/>
    <w:rsid w:val="006C0270"/>
    <w:rsid w:val="007A77B5"/>
    <w:rsid w:val="007D7BA8"/>
    <w:rsid w:val="00812D4B"/>
    <w:rsid w:val="008552B6"/>
    <w:rsid w:val="0086408B"/>
    <w:rsid w:val="008979E2"/>
    <w:rsid w:val="00934F67"/>
    <w:rsid w:val="009473A5"/>
    <w:rsid w:val="00957853"/>
    <w:rsid w:val="00975A71"/>
    <w:rsid w:val="00984548"/>
    <w:rsid w:val="009B69BC"/>
    <w:rsid w:val="009C59BC"/>
    <w:rsid w:val="00A031EB"/>
    <w:rsid w:val="00A41A69"/>
    <w:rsid w:val="00AA275B"/>
    <w:rsid w:val="00AF32D6"/>
    <w:rsid w:val="00B017E0"/>
    <w:rsid w:val="00B01F54"/>
    <w:rsid w:val="00B210B4"/>
    <w:rsid w:val="00B322AB"/>
    <w:rsid w:val="00B420E2"/>
    <w:rsid w:val="00B52B5B"/>
    <w:rsid w:val="00C40529"/>
    <w:rsid w:val="00C75B8A"/>
    <w:rsid w:val="00CF78CB"/>
    <w:rsid w:val="00D312FA"/>
    <w:rsid w:val="00D618F5"/>
    <w:rsid w:val="00E54BA4"/>
    <w:rsid w:val="00E765A2"/>
    <w:rsid w:val="00EA457A"/>
    <w:rsid w:val="00EA62AB"/>
    <w:rsid w:val="00F5382F"/>
    <w:rsid w:val="00F63559"/>
    <w:rsid w:val="00F834F1"/>
    <w:rsid w:val="00FF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2D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32D6"/>
    <w:pPr>
      <w:tabs>
        <w:tab w:val="center" w:pos="4252"/>
        <w:tab w:val="right" w:pos="8504"/>
      </w:tabs>
      <w:snapToGrid w:val="0"/>
    </w:pPr>
  </w:style>
  <w:style w:type="character" w:customStyle="1" w:styleId="a4">
    <w:name w:val="ヘッダー (文字)"/>
    <w:basedOn w:val="a0"/>
    <w:link w:val="a3"/>
    <w:rsid w:val="00AF32D6"/>
    <w:rPr>
      <w:kern w:val="2"/>
      <w:sz w:val="21"/>
      <w:szCs w:val="24"/>
    </w:rPr>
  </w:style>
  <w:style w:type="paragraph" w:styleId="a5">
    <w:name w:val="footer"/>
    <w:basedOn w:val="a"/>
    <w:link w:val="a6"/>
    <w:rsid w:val="00AF32D6"/>
    <w:pPr>
      <w:tabs>
        <w:tab w:val="center" w:pos="4252"/>
        <w:tab w:val="right" w:pos="8504"/>
      </w:tabs>
      <w:snapToGrid w:val="0"/>
    </w:pPr>
  </w:style>
  <w:style w:type="character" w:customStyle="1" w:styleId="a6">
    <w:name w:val="フッター (文字)"/>
    <w:basedOn w:val="a0"/>
    <w:link w:val="a5"/>
    <w:rsid w:val="00AF32D6"/>
    <w:rPr>
      <w:kern w:val="2"/>
      <w:sz w:val="21"/>
      <w:szCs w:val="24"/>
    </w:rPr>
  </w:style>
  <w:style w:type="paragraph" w:styleId="a7">
    <w:name w:val="List Paragraph"/>
    <w:basedOn w:val="a"/>
    <w:uiPriority w:val="34"/>
    <w:qFormat/>
    <w:rsid w:val="00AF32D6"/>
    <w:pPr>
      <w:ind w:leftChars="400" w:left="840"/>
    </w:pPr>
  </w:style>
  <w:style w:type="character" w:styleId="a8">
    <w:name w:val="Hyperlink"/>
    <w:basedOn w:val="a0"/>
    <w:rsid w:val="00AF32D6"/>
    <w:rPr>
      <w:color w:val="0000FF" w:themeColor="hyperlink"/>
      <w:u w:val="single"/>
    </w:rPr>
  </w:style>
  <w:style w:type="table" w:styleId="a9">
    <w:name w:val="Table Grid"/>
    <w:basedOn w:val="a1"/>
    <w:rsid w:val="00AF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322AB"/>
    <w:rPr>
      <w:rFonts w:asciiTheme="majorHAnsi" w:eastAsiaTheme="majorEastAsia" w:hAnsiTheme="majorHAnsi" w:cstheme="majorBidi"/>
      <w:sz w:val="18"/>
      <w:szCs w:val="18"/>
    </w:rPr>
  </w:style>
  <w:style w:type="character" w:customStyle="1" w:styleId="ab">
    <w:name w:val="吹き出し (文字)"/>
    <w:basedOn w:val="a0"/>
    <w:link w:val="aa"/>
    <w:rsid w:val="00B322A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2D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32D6"/>
    <w:pPr>
      <w:tabs>
        <w:tab w:val="center" w:pos="4252"/>
        <w:tab w:val="right" w:pos="8504"/>
      </w:tabs>
      <w:snapToGrid w:val="0"/>
    </w:pPr>
  </w:style>
  <w:style w:type="character" w:customStyle="1" w:styleId="a4">
    <w:name w:val="ヘッダー (文字)"/>
    <w:basedOn w:val="a0"/>
    <w:link w:val="a3"/>
    <w:rsid w:val="00AF32D6"/>
    <w:rPr>
      <w:kern w:val="2"/>
      <w:sz w:val="21"/>
      <w:szCs w:val="24"/>
    </w:rPr>
  </w:style>
  <w:style w:type="paragraph" w:styleId="a5">
    <w:name w:val="footer"/>
    <w:basedOn w:val="a"/>
    <w:link w:val="a6"/>
    <w:rsid w:val="00AF32D6"/>
    <w:pPr>
      <w:tabs>
        <w:tab w:val="center" w:pos="4252"/>
        <w:tab w:val="right" w:pos="8504"/>
      </w:tabs>
      <w:snapToGrid w:val="0"/>
    </w:pPr>
  </w:style>
  <w:style w:type="character" w:customStyle="1" w:styleId="a6">
    <w:name w:val="フッター (文字)"/>
    <w:basedOn w:val="a0"/>
    <w:link w:val="a5"/>
    <w:rsid w:val="00AF32D6"/>
    <w:rPr>
      <w:kern w:val="2"/>
      <w:sz w:val="21"/>
      <w:szCs w:val="24"/>
    </w:rPr>
  </w:style>
  <w:style w:type="paragraph" w:styleId="a7">
    <w:name w:val="List Paragraph"/>
    <w:basedOn w:val="a"/>
    <w:uiPriority w:val="34"/>
    <w:qFormat/>
    <w:rsid w:val="00AF32D6"/>
    <w:pPr>
      <w:ind w:leftChars="400" w:left="840"/>
    </w:pPr>
  </w:style>
  <w:style w:type="character" w:styleId="a8">
    <w:name w:val="Hyperlink"/>
    <w:basedOn w:val="a0"/>
    <w:rsid w:val="00AF32D6"/>
    <w:rPr>
      <w:color w:val="0000FF" w:themeColor="hyperlink"/>
      <w:u w:val="single"/>
    </w:rPr>
  </w:style>
  <w:style w:type="table" w:styleId="a9">
    <w:name w:val="Table Grid"/>
    <w:basedOn w:val="a1"/>
    <w:rsid w:val="00AF3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322AB"/>
    <w:rPr>
      <w:rFonts w:asciiTheme="majorHAnsi" w:eastAsiaTheme="majorEastAsia" w:hAnsiTheme="majorHAnsi" w:cstheme="majorBidi"/>
      <w:sz w:val="18"/>
      <w:szCs w:val="18"/>
    </w:rPr>
  </w:style>
  <w:style w:type="character" w:customStyle="1" w:styleId="ab">
    <w:name w:val="吹き出し (文字)"/>
    <w:basedOn w:val="a0"/>
    <w:link w:val="aa"/>
    <w:rsid w:val="00B322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6322CC2A</Template>
  <TotalTime>155</TotalTime>
  <Pages>2</Pages>
  <Words>879</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133256</cp:lastModifiedBy>
  <cp:revision>49</cp:revision>
  <cp:lastPrinted>2020-09-23T05:38:00Z</cp:lastPrinted>
  <dcterms:created xsi:type="dcterms:W3CDTF">2020-06-24T06:00:00Z</dcterms:created>
  <dcterms:modified xsi:type="dcterms:W3CDTF">2020-09-23T05:43:00Z</dcterms:modified>
</cp:coreProperties>
</file>