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12302" w14:textId="77777777" w:rsidR="00562D28" w:rsidRPr="00BE235E" w:rsidRDefault="00021BD1" w:rsidP="00562D28">
      <w:pPr>
        <w:overflowPunct w:val="0"/>
        <w:jc w:val="center"/>
        <w:textAlignment w:val="baseline"/>
        <w:rPr>
          <w:rFonts w:asciiTheme="minorEastAsia" w:hAnsiTheme="minorEastAsia" w:cs="ＭＳ 明朝"/>
          <w:kern w:val="0"/>
          <w:sz w:val="22"/>
        </w:rPr>
      </w:pPr>
      <w:r w:rsidRPr="00BE235E">
        <w:rPr>
          <w:rFonts w:asciiTheme="minorEastAsia" w:hAnsiTheme="minorEastAsia" w:cs="ＭＳ 明朝" w:hint="eastAsia"/>
          <w:kern w:val="0"/>
          <w:sz w:val="22"/>
        </w:rPr>
        <w:t>小児慢性特定疾病医療意見書オンライン登録に係るシステム環境整備事業補助金</w:t>
      </w:r>
      <w:r w:rsidR="00562D28" w:rsidRPr="00BE235E">
        <w:rPr>
          <w:rFonts w:asciiTheme="minorEastAsia" w:hAnsiTheme="minorEastAsia" w:cs="ＭＳ 明朝" w:hint="eastAsia"/>
          <w:kern w:val="0"/>
          <w:sz w:val="22"/>
        </w:rPr>
        <w:t>交付要綱</w:t>
      </w:r>
    </w:p>
    <w:p w14:paraId="7828E6C7" w14:textId="77777777" w:rsidR="00021BD1" w:rsidRPr="00BE235E" w:rsidRDefault="00021BD1" w:rsidP="00562D28">
      <w:pPr>
        <w:overflowPunct w:val="0"/>
        <w:jc w:val="center"/>
        <w:textAlignment w:val="baseline"/>
        <w:rPr>
          <w:rFonts w:asciiTheme="minorEastAsia" w:hAnsiTheme="minorEastAsia" w:cs="Times New Roman"/>
          <w:spacing w:val="4"/>
          <w:kern w:val="0"/>
          <w:sz w:val="22"/>
        </w:rPr>
      </w:pPr>
    </w:p>
    <w:p w14:paraId="542A6571" w14:textId="35743614" w:rsidR="00562D28" w:rsidRPr="00BE235E" w:rsidRDefault="00562D28" w:rsidP="00562D28">
      <w:pPr>
        <w:overflowPunct w:val="0"/>
        <w:textAlignment w:val="baseline"/>
        <w:rPr>
          <w:rFonts w:asciiTheme="minorEastAsia" w:hAnsiTheme="minorEastAsia" w:cs="Times New Roman"/>
          <w:spacing w:val="4"/>
          <w:kern w:val="0"/>
          <w:sz w:val="22"/>
        </w:rPr>
      </w:pPr>
      <w:r w:rsidRPr="00BE235E">
        <w:rPr>
          <w:rFonts w:asciiTheme="minorEastAsia" w:hAnsiTheme="minorEastAsia" w:cs="ＭＳ 明朝" w:hint="eastAsia"/>
          <w:kern w:val="0"/>
          <w:sz w:val="22"/>
        </w:rPr>
        <w:t xml:space="preserve">　（趣旨）</w:t>
      </w:r>
    </w:p>
    <w:p w14:paraId="79827158" w14:textId="7656B556" w:rsidR="00562D28" w:rsidRPr="00BE235E" w:rsidRDefault="00562D28" w:rsidP="00BE4085">
      <w:pPr>
        <w:overflowPunct w:val="0"/>
        <w:ind w:left="226" w:hanging="226"/>
        <w:textAlignment w:val="baseline"/>
        <w:rPr>
          <w:rFonts w:asciiTheme="minorEastAsia" w:hAnsiTheme="minorEastAsia" w:cs="ＭＳ 明朝"/>
          <w:kern w:val="0"/>
          <w:sz w:val="22"/>
        </w:rPr>
      </w:pPr>
      <w:r w:rsidRPr="00BE235E">
        <w:rPr>
          <w:rFonts w:asciiTheme="minorEastAsia" w:hAnsiTheme="minorEastAsia" w:cs="ＭＳ 明朝" w:hint="eastAsia"/>
          <w:kern w:val="0"/>
          <w:sz w:val="22"/>
        </w:rPr>
        <w:t xml:space="preserve">第１条　</w:t>
      </w:r>
      <w:r w:rsidR="00706779" w:rsidRPr="00BE235E">
        <w:rPr>
          <w:rFonts w:asciiTheme="minorEastAsia" w:hAnsiTheme="minorEastAsia" w:cs="ＭＳ 明朝" w:hint="eastAsia"/>
          <w:kern w:val="0"/>
          <w:sz w:val="22"/>
        </w:rPr>
        <w:t>知事は、</w:t>
      </w:r>
      <w:r w:rsidR="008C39E0">
        <w:rPr>
          <w:rFonts w:asciiTheme="minorEastAsia" w:hAnsiTheme="minorEastAsia" w:cs="ＭＳ 明朝" w:hint="eastAsia"/>
          <w:kern w:val="0"/>
          <w:sz w:val="22"/>
        </w:rPr>
        <w:t>児童福祉法</w:t>
      </w:r>
      <w:r w:rsidR="002E4ECE">
        <w:rPr>
          <w:rFonts w:asciiTheme="minorEastAsia" w:hAnsiTheme="minorEastAsia" w:cs="ＭＳ 明朝" w:hint="eastAsia"/>
          <w:kern w:val="0"/>
          <w:sz w:val="22"/>
        </w:rPr>
        <w:t>（昭和２２年法律第１６４号）第６条の２第１項に</w:t>
      </w:r>
      <w:r w:rsidR="008C39E0">
        <w:rPr>
          <w:rFonts w:asciiTheme="minorEastAsia" w:hAnsiTheme="minorEastAsia" w:cs="ＭＳ 明朝" w:hint="eastAsia"/>
          <w:kern w:val="0"/>
          <w:sz w:val="22"/>
        </w:rPr>
        <w:t>規定する</w:t>
      </w:r>
      <w:r w:rsidR="00706779" w:rsidRPr="00BE235E">
        <w:rPr>
          <w:rFonts w:asciiTheme="minorEastAsia" w:hAnsiTheme="minorEastAsia" w:cs="ＭＳ 明朝" w:hint="eastAsia"/>
          <w:kern w:val="0"/>
          <w:sz w:val="22"/>
        </w:rPr>
        <w:t>小児慢性特定疾病</w:t>
      </w:r>
      <w:r w:rsidR="002E4ECE">
        <w:rPr>
          <w:rFonts w:asciiTheme="minorEastAsia" w:hAnsiTheme="minorEastAsia" w:cs="ＭＳ 明朝" w:hint="eastAsia"/>
          <w:kern w:val="0"/>
          <w:sz w:val="22"/>
        </w:rPr>
        <w:t>に係る同法第１９条の３第３項の</w:t>
      </w:r>
      <w:r w:rsidR="00706779" w:rsidRPr="00BE235E">
        <w:rPr>
          <w:rFonts w:asciiTheme="minorEastAsia" w:hAnsiTheme="minorEastAsia" w:cs="ＭＳ 明朝" w:hint="eastAsia"/>
          <w:kern w:val="0"/>
          <w:sz w:val="22"/>
        </w:rPr>
        <w:t>医療費支給認定</w:t>
      </w:r>
      <w:r w:rsidR="002E4ECE">
        <w:rPr>
          <w:rFonts w:asciiTheme="minorEastAsia" w:hAnsiTheme="minorEastAsia" w:cs="ＭＳ 明朝" w:hint="eastAsia"/>
          <w:kern w:val="0"/>
          <w:sz w:val="22"/>
        </w:rPr>
        <w:t>に関し</w:t>
      </w:r>
      <w:r w:rsidR="00706779" w:rsidRPr="00BE235E">
        <w:rPr>
          <w:rFonts w:asciiTheme="minorEastAsia" w:hAnsiTheme="minorEastAsia" w:cs="ＭＳ 明朝" w:hint="eastAsia"/>
          <w:kern w:val="0"/>
          <w:sz w:val="22"/>
        </w:rPr>
        <w:t>、</w:t>
      </w:r>
      <w:r w:rsidR="002E4ECE">
        <w:rPr>
          <w:rFonts w:asciiTheme="minorEastAsia" w:hAnsiTheme="minorEastAsia" w:cs="ＭＳ 明朝" w:hint="eastAsia"/>
          <w:kern w:val="0"/>
          <w:sz w:val="22"/>
        </w:rPr>
        <w:t>同条第１項の指定医</w:t>
      </w:r>
      <w:r w:rsidR="009C032E">
        <w:rPr>
          <w:rFonts w:asciiTheme="minorEastAsia" w:hAnsiTheme="minorEastAsia" w:cs="ＭＳ 明朝" w:hint="eastAsia"/>
          <w:kern w:val="0"/>
          <w:sz w:val="22"/>
        </w:rPr>
        <w:t>の</w:t>
      </w:r>
      <w:r w:rsidR="008C39E0">
        <w:rPr>
          <w:rFonts w:asciiTheme="minorEastAsia" w:hAnsiTheme="minorEastAsia" w:cs="ＭＳ 明朝" w:hint="eastAsia"/>
          <w:kern w:val="0"/>
          <w:sz w:val="22"/>
        </w:rPr>
        <w:t>診断書</w:t>
      </w:r>
      <w:r w:rsidR="00E97CF5">
        <w:rPr>
          <w:rFonts w:asciiTheme="minorEastAsia" w:hAnsiTheme="minorEastAsia" w:cs="ＭＳ 明朝" w:hint="eastAsia"/>
          <w:kern w:val="0"/>
          <w:sz w:val="22"/>
        </w:rPr>
        <w:t>（以下「医療意見書」という。）</w:t>
      </w:r>
      <w:r w:rsidR="009C032E">
        <w:rPr>
          <w:rFonts w:asciiTheme="minorEastAsia" w:hAnsiTheme="minorEastAsia" w:cs="ＭＳ 明朝" w:hint="eastAsia"/>
          <w:kern w:val="0"/>
          <w:sz w:val="22"/>
        </w:rPr>
        <w:t>を</w:t>
      </w:r>
      <w:r w:rsidR="0036430F">
        <w:rPr>
          <w:rFonts w:asciiTheme="minorEastAsia" w:hAnsiTheme="minorEastAsia" w:cs="ＭＳ 明朝" w:hint="eastAsia"/>
          <w:kern w:val="0"/>
          <w:sz w:val="22"/>
        </w:rPr>
        <w:t>オンライン登録</w:t>
      </w:r>
      <w:r w:rsidR="009C032E">
        <w:rPr>
          <w:rFonts w:asciiTheme="minorEastAsia" w:hAnsiTheme="minorEastAsia" w:cs="ＭＳ 明朝" w:hint="eastAsia"/>
          <w:kern w:val="0"/>
          <w:sz w:val="22"/>
        </w:rPr>
        <w:t>するため</w:t>
      </w:r>
      <w:r w:rsidR="0036430F">
        <w:rPr>
          <w:rFonts w:asciiTheme="minorEastAsia" w:hAnsiTheme="minorEastAsia" w:cs="ＭＳ 明朝" w:hint="eastAsia"/>
          <w:kern w:val="0"/>
          <w:sz w:val="22"/>
        </w:rPr>
        <w:t>に必要</w:t>
      </w:r>
      <w:r w:rsidR="009C032E">
        <w:rPr>
          <w:rFonts w:asciiTheme="minorEastAsia" w:hAnsiTheme="minorEastAsia" w:cs="ＭＳ 明朝" w:hint="eastAsia"/>
          <w:kern w:val="0"/>
          <w:sz w:val="22"/>
        </w:rPr>
        <w:t>と</w:t>
      </w:r>
      <w:r w:rsidR="0036430F">
        <w:rPr>
          <w:rFonts w:asciiTheme="minorEastAsia" w:hAnsiTheme="minorEastAsia" w:cs="ＭＳ 明朝" w:hint="eastAsia"/>
          <w:kern w:val="0"/>
          <w:sz w:val="22"/>
        </w:rPr>
        <w:t>な</w:t>
      </w:r>
      <w:r w:rsidR="009C032E">
        <w:rPr>
          <w:rFonts w:asciiTheme="minorEastAsia" w:hAnsiTheme="minorEastAsia" w:cs="ＭＳ 明朝" w:hint="eastAsia"/>
          <w:kern w:val="0"/>
          <w:sz w:val="22"/>
        </w:rPr>
        <w:t>る</w:t>
      </w:r>
      <w:r w:rsidR="0036430F">
        <w:rPr>
          <w:rFonts w:asciiTheme="minorEastAsia" w:hAnsiTheme="minorEastAsia" w:cs="ＭＳ 明朝" w:hint="eastAsia"/>
          <w:kern w:val="0"/>
          <w:sz w:val="22"/>
        </w:rPr>
        <w:t>システム環境</w:t>
      </w:r>
      <w:r w:rsidR="00706779" w:rsidRPr="00BE235E">
        <w:rPr>
          <w:rFonts w:asciiTheme="minorEastAsia" w:hAnsiTheme="minorEastAsia" w:cs="ＭＳ 明朝" w:hint="eastAsia"/>
          <w:kern w:val="0"/>
          <w:sz w:val="22"/>
        </w:rPr>
        <w:t>整備</w:t>
      </w:r>
      <w:r w:rsidR="0036430F">
        <w:rPr>
          <w:rFonts w:asciiTheme="minorEastAsia" w:hAnsiTheme="minorEastAsia" w:cs="ＭＳ 明朝" w:hint="eastAsia"/>
          <w:kern w:val="0"/>
          <w:sz w:val="22"/>
        </w:rPr>
        <w:t>事業</w:t>
      </w:r>
      <w:r w:rsidR="00706779" w:rsidRPr="00BE235E">
        <w:rPr>
          <w:rFonts w:asciiTheme="minorEastAsia" w:hAnsiTheme="minorEastAsia" w:cs="ＭＳ 明朝" w:hint="eastAsia"/>
          <w:kern w:val="0"/>
          <w:sz w:val="22"/>
        </w:rPr>
        <w:t>を行う</w:t>
      </w:r>
      <w:r w:rsidR="003E1152">
        <w:rPr>
          <w:rFonts w:asciiTheme="minorEastAsia" w:hAnsiTheme="minorEastAsia" w:cs="ＭＳ 明朝" w:hint="eastAsia"/>
          <w:kern w:val="0"/>
          <w:sz w:val="22"/>
        </w:rPr>
        <w:t>県内の</w:t>
      </w:r>
      <w:r w:rsidR="00706779" w:rsidRPr="00BE235E">
        <w:rPr>
          <w:rFonts w:asciiTheme="minorEastAsia" w:hAnsiTheme="minorEastAsia" w:cs="ＭＳ 明朝" w:hint="eastAsia"/>
          <w:kern w:val="0"/>
          <w:sz w:val="22"/>
        </w:rPr>
        <w:t>指定医療機関</w:t>
      </w:r>
      <w:r w:rsidR="00F01A9C">
        <w:rPr>
          <w:rFonts w:asciiTheme="minorEastAsia" w:hAnsiTheme="minorEastAsia" w:cs="ＭＳ 明朝" w:hint="eastAsia"/>
          <w:kern w:val="0"/>
          <w:sz w:val="22"/>
        </w:rPr>
        <w:t>（</w:t>
      </w:r>
      <w:r w:rsidR="009021AF">
        <w:rPr>
          <w:rFonts w:asciiTheme="minorEastAsia" w:hAnsiTheme="minorEastAsia" w:cs="ＭＳ 明朝" w:hint="eastAsia"/>
          <w:kern w:val="0"/>
          <w:sz w:val="22"/>
        </w:rPr>
        <w:t>同法第６条の２第２項第1号に規定する指定小児慢性特定疾病医療機関をいい、</w:t>
      </w:r>
      <w:r w:rsidR="00F01A9C">
        <w:rPr>
          <w:rFonts w:asciiTheme="minorEastAsia" w:hAnsiTheme="minorEastAsia" w:cs="ＭＳ 明朝" w:hint="eastAsia"/>
          <w:kern w:val="0"/>
          <w:sz w:val="22"/>
        </w:rPr>
        <w:t>当該指定医の勤務する</w:t>
      </w:r>
      <w:r w:rsidR="009021AF">
        <w:rPr>
          <w:rFonts w:asciiTheme="minorEastAsia" w:hAnsiTheme="minorEastAsia" w:cs="ＭＳ 明朝" w:hint="eastAsia"/>
          <w:kern w:val="0"/>
          <w:sz w:val="22"/>
        </w:rPr>
        <w:t>もの</w:t>
      </w:r>
      <w:r w:rsidR="00F01A9C">
        <w:rPr>
          <w:rFonts w:asciiTheme="minorEastAsia" w:hAnsiTheme="minorEastAsia" w:cs="ＭＳ 明朝" w:hint="eastAsia"/>
          <w:kern w:val="0"/>
          <w:sz w:val="22"/>
        </w:rPr>
        <w:t>に限る。</w:t>
      </w:r>
      <w:r w:rsidR="00E1646E">
        <w:rPr>
          <w:rFonts w:asciiTheme="minorEastAsia" w:hAnsiTheme="minorEastAsia" w:cs="ＭＳ 明朝" w:hint="eastAsia"/>
          <w:kern w:val="0"/>
          <w:sz w:val="22"/>
        </w:rPr>
        <w:t>以下「指定医の勤務する医療機関」という。</w:t>
      </w:r>
      <w:r w:rsidR="00F01A9C">
        <w:rPr>
          <w:rFonts w:asciiTheme="minorEastAsia" w:hAnsiTheme="minorEastAsia" w:cs="ＭＳ 明朝" w:hint="eastAsia"/>
          <w:kern w:val="0"/>
          <w:sz w:val="22"/>
        </w:rPr>
        <w:t>）</w:t>
      </w:r>
      <w:r w:rsidR="00706779" w:rsidRPr="00BE235E">
        <w:rPr>
          <w:rFonts w:asciiTheme="minorEastAsia" w:hAnsiTheme="minorEastAsia" w:cs="ＭＳ 明朝" w:hint="eastAsia"/>
          <w:kern w:val="0"/>
          <w:sz w:val="22"/>
        </w:rPr>
        <w:t>に対し、予算の範囲内で補助金を交付するものとし、その交付に関しては和歌山県補助金等交付規則（昭和６２年和歌山県規則第２８号。以下「規則」という。）及びこの要綱に定めるところによる。</w:t>
      </w:r>
    </w:p>
    <w:p w14:paraId="1C43403F" w14:textId="77777777" w:rsidR="00562D28" w:rsidRPr="00BE235E" w:rsidRDefault="00562D28" w:rsidP="00562D28">
      <w:pPr>
        <w:overflowPunct w:val="0"/>
        <w:textAlignment w:val="baseline"/>
        <w:rPr>
          <w:rFonts w:asciiTheme="minorEastAsia" w:hAnsiTheme="minorEastAsia" w:cs="Times New Roman"/>
          <w:spacing w:val="4"/>
          <w:kern w:val="0"/>
          <w:sz w:val="22"/>
        </w:rPr>
      </w:pPr>
      <w:r w:rsidRPr="00BE235E">
        <w:rPr>
          <w:rFonts w:asciiTheme="minorEastAsia" w:hAnsiTheme="minorEastAsia" w:cs="ＭＳ 明朝" w:hint="eastAsia"/>
          <w:kern w:val="0"/>
          <w:sz w:val="22"/>
        </w:rPr>
        <w:t xml:space="preserve">　（補助対象事業）</w:t>
      </w:r>
    </w:p>
    <w:p w14:paraId="5B046D5A" w14:textId="183DB4E6" w:rsidR="00562D28" w:rsidRPr="00BE235E" w:rsidRDefault="00562D28" w:rsidP="00562D28">
      <w:pPr>
        <w:overflowPunct w:val="0"/>
        <w:ind w:left="226" w:hanging="226"/>
        <w:textAlignment w:val="baseline"/>
        <w:rPr>
          <w:rFonts w:asciiTheme="minorEastAsia" w:hAnsiTheme="minorEastAsia" w:cs="Times New Roman"/>
          <w:spacing w:val="4"/>
          <w:kern w:val="0"/>
          <w:sz w:val="22"/>
        </w:rPr>
      </w:pPr>
      <w:r w:rsidRPr="00BE235E">
        <w:rPr>
          <w:rFonts w:asciiTheme="minorEastAsia" w:hAnsiTheme="minorEastAsia" w:cs="ＭＳ 明朝" w:hint="eastAsia"/>
          <w:kern w:val="0"/>
          <w:sz w:val="22"/>
        </w:rPr>
        <w:t xml:space="preserve">第２条　</w:t>
      </w:r>
      <w:r w:rsidR="00706779" w:rsidRPr="00BE235E">
        <w:rPr>
          <w:rFonts w:asciiTheme="minorEastAsia" w:hAnsiTheme="minorEastAsia" w:cs="ＭＳ 明朝" w:hint="eastAsia"/>
          <w:kern w:val="0"/>
          <w:sz w:val="22"/>
        </w:rPr>
        <w:t>補助金の交付の対象となる事業（以下「補助事業」という。）は、小児慢性特定疾病対策等総合支援事業実施</w:t>
      </w:r>
      <w:r w:rsidR="009021AF">
        <w:rPr>
          <w:rFonts w:asciiTheme="minorEastAsia" w:hAnsiTheme="minorEastAsia" w:cs="ＭＳ 明朝" w:hint="eastAsia"/>
          <w:kern w:val="0"/>
          <w:sz w:val="22"/>
        </w:rPr>
        <w:t>要綱</w:t>
      </w:r>
      <w:r w:rsidR="00706779" w:rsidRPr="00BE235E">
        <w:rPr>
          <w:rFonts w:asciiTheme="minorEastAsia" w:hAnsiTheme="minorEastAsia" w:cs="ＭＳ 明朝" w:hint="eastAsia"/>
          <w:kern w:val="0"/>
          <w:sz w:val="22"/>
        </w:rPr>
        <w:t>（</w:t>
      </w:r>
      <w:r w:rsidR="009021AF">
        <w:rPr>
          <w:rFonts w:asciiTheme="minorEastAsia" w:hAnsiTheme="minorEastAsia" w:cs="ＭＳ 明朝" w:hint="eastAsia"/>
          <w:kern w:val="0"/>
          <w:sz w:val="22"/>
        </w:rPr>
        <w:t>平成２９</w:t>
      </w:r>
      <w:r w:rsidR="00706779" w:rsidRPr="00BE235E">
        <w:rPr>
          <w:rFonts w:asciiTheme="minorEastAsia" w:hAnsiTheme="minorEastAsia" w:cs="ＭＳ 明朝" w:hint="eastAsia"/>
          <w:kern w:val="0"/>
          <w:sz w:val="22"/>
        </w:rPr>
        <w:t>年</w:t>
      </w:r>
      <w:r w:rsidR="009021AF">
        <w:rPr>
          <w:rFonts w:asciiTheme="minorEastAsia" w:hAnsiTheme="minorEastAsia" w:cs="ＭＳ 明朝" w:hint="eastAsia"/>
          <w:kern w:val="0"/>
          <w:sz w:val="22"/>
        </w:rPr>
        <w:t>５</w:t>
      </w:r>
      <w:r w:rsidR="00706779" w:rsidRPr="00BE235E">
        <w:rPr>
          <w:rFonts w:asciiTheme="minorEastAsia" w:hAnsiTheme="minorEastAsia" w:cs="ＭＳ 明朝" w:hint="eastAsia"/>
          <w:kern w:val="0"/>
          <w:sz w:val="22"/>
        </w:rPr>
        <w:t>月３</w:t>
      </w:r>
      <w:r w:rsidR="009021AF">
        <w:rPr>
          <w:rFonts w:asciiTheme="minorEastAsia" w:hAnsiTheme="minorEastAsia" w:cs="ＭＳ 明朝" w:hint="eastAsia"/>
          <w:kern w:val="0"/>
          <w:sz w:val="22"/>
        </w:rPr>
        <w:t>０</w:t>
      </w:r>
      <w:r w:rsidR="00706779" w:rsidRPr="00BE235E">
        <w:rPr>
          <w:rFonts w:asciiTheme="minorEastAsia" w:hAnsiTheme="minorEastAsia" w:cs="ＭＳ 明朝" w:hint="eastAsia"/>
          <w:kern w:val="0"/>
          <w:sz w:val="22"/>
        </w:rPr>
        <w:t>日付け健発０</w:t>
      </w:r>
      <w:r w:rsidR="009021AF">
        <w:rPr>
          <w:rFonts w:asciiTheme="minorEastAsia" w:hAnsiTheme="minorEastAsia" w:cs="ＭＳ 明朝" w:hint="eastAsia"/>
          <w:kern w:val="0"/>
          <w:sz w:val="22"/>
        </w:rPr>
        <w:t>５３０</w:t>
      </w:r>
      <w:r w:rsidR="00706779" w:rsidRPr="00BE235E">
        <w:rPr>
          <w:rFonts w:asciiTheme="minorEastAsia" w:hAnsiTheme="minorEastAsia" w:cs="ＭＳ 明朝" w:hint="eastAsia"/>
          <w:kern w:val="0"/>
          <w:sz w:val="22"/>
        </w:rPr>
        <w:t>第１２号厚生労働省健康局長通知</w:t>
      </w:r>
      <w:r w:rsidR="009021AF">
        <w:rPr>
          <w:rFonts w:asciiTheme="minorEastAsia" w:hAnsiTheme="minorEastAsia" w:cs="ＭＳ 明朝" w:hint="eastAsia"/>
          <w:kern w:val="0"/>
          <w:sz w:val="22"/>
        </w:rPr>
        <w:t>別紙</w:t>
      </w:r>
      <w:r w:rsidR="00706779" w:rsidRPr="00BE235E">
        <w:rPr>
          <w:rFonts w:asciiTheme="minorEastAsia" w:hAnsiTheme="minorEastAsia" w:cs="ＭＳ 明朝" w:hint="eastAsia"/>
          <w:kern w:val="0"/>
          <w:sz w:val="22"/>
        </w:rPr>
        <w:t>）第２の３</w:t>
      </w:r>
      <w:r w:rsidR="003E1152">
        <w:rPr>
          <w:rFonts w:asciiTheme="minorEastAsia" w:hAnsiTheme="minorEastAsia" w:cs="ＭＳ 明朝" w:hint="eastAsia"/>
          <w:kern w:val="0"/>
          <w:sz w:val="22"/>
        </w:rPr>
        <w:t>（３）⑤</w:t>
      </w:r>
      <w:r w:rsidR="00F11662">
        <w:rPr>
          <w:rFonts w:asciiTheme="minorEastAsia" w:hAnsiTheme="minorEastAsia" w:cs="ＭＳ 明朝" w:hint="eastAsia"/>
          <w:kern w:val="0"/>
          <w:sz w:val="22"/>
        </w:rPr>
        <w:t>の</w:t>
      </w:r>
      <w:r w:rsidR="000C6C26" w:rsidRPr="000C6C26">
        <w:rPr>
          <w:rFonts w:asciiTheme="minorEastAsia" w:hAnsiTheme="minorEastAsia" w:cs="ＭＳ 明朝" w:hint="eastAsia"/>
          <w:kern w:val="0"/>
          <w:sz w:val="22"/>
        </w:rPr>
        <w:t>医療意見書のオンライン登録に向けた</w:t>
      </w:r>
      <w:r w:rsidR="009021AF">
        <w:rPr>
          <w:rFonts w:asciiTheme="minorEastAsia" w:hAnsiTheme="minorEastAsia" w:cs="ＭＳ 明朝" w:hint="eastAsia"/>
          <w:kern w:val="0"/>
          <w:sz w:val="22"/>
        </w:rPr>
        <w:t>指定医の勤務する医療機関が</w:t>
      </w:r>
      <w:r w:rsidR="00F11662">
        <w:rPr>
          <w:rFonts w:asciiTheme="minorEastAsia" w:hAnsiTheme="minorEastAsia" w:cs="ＭＳ 明朝" w:hint="eastAsia"/>
          <w:kern w:val="0"/>
          <w:sz w:val="22"/>
        </w:rPr>
        <w:t>行う</w:t>
      </w:r>
      <w:r w:rsidR="000C6C26" w:rsidRPr="000C6C26">
        <w:rPr>
          <w:rFonts w:asciiTheme="minorEastAsia" w:hAnsiTheme="minorEastAsia" w:cs="ＭＳ 明朝" w:hint="eastAsia"/>
          <w:kern w:val="0"/>
          <w:sz w:val="22"/>
        </w:rPr>
        <w:t>システム環境整備</w:t>
      </w:r>
      <w:r w:rsidR="001D59CD">
        <w:rPr>
          <w:rFonts w:asciiTheme="minorEastAsia" w:hAnsiTheme="minorEastAsia" w:cs="ＭＳ 明朝" w:hint="eastAsia"/>
          <w:kern w:val="0"/>
          <w:sz w:val="22"/>
        </w:rPr>
        <w:t>事業</w:t>
      </w:r>
      <w:r w:rsidR="00706779" w:rsidRPr="00BE235E">
        <w:rPr>
          <w:rFonts w:asciiTheme="minorEastAsia" w:hAnsiTheme="minorEastAsia" w:cs="ＭＳ 明朝" w:hint="eastAsia"/>
          <w:kern w:val="0"/>
          <w:sz w:val="22"/>
        </w:rPr>
        <w:t>とする。</w:t>
      </w:r>
    </w:p>
    <w:p w14:paraId="53E405F0" w14:textId="77777777" w:rsidR="00562D28" w:rsidRPr="00BE235E" w:rsidRDefault="00562D28" w:rsidP="00562D28">
      <w:pPr>
        <w:overflowPunct w:val="0"/>
        <w:textAlignment w:val="baseline"/>
        <w:rPr>
          <w:rFonts w:asciiTheme="minorEastAsia" w:hAnsiTheme="minorEastAsia" w:cs="Times New Roman"/>
          <w:spacing w:val="4"/>
          <w:kern w:val="0"/>
          <w:sz w:val="22"/>
        </w:rPr>
      </w:pPr>
      <w:r w:rsidRPr="00BE235E">
        <w:rPr>
          <w:rFonts w:asciiTheme="minorEastAsia" w:hAnsiTheme="minorEastAsia" w:cs="ＭＳ 明朝" w:hint="eastAsia"/>
          <w:kern w:val="0"/>
          <w:sz w:val="22"/>
        </w:rPr>
        <w:t xml:space="preserve">　（補助基準額等）</w:t>
      </w:r>
    </w:p>
    <w:p w14:paraId="6DC4A5C5" w14:textId="77777777" w:rsidR="00562D28" w:rsidRPr="00BE235E" w:rsidRDefault="00562D28" w:rsidP="00562D28">
      <w:pPr>
        <w:overflowPunct w:val="0"/>
        <w:ind w:left="226" w:hanging="226"/>
        <w:textAlignment w:val="baseline"/>
        <w:rPr>
          <w:rFonts w:asciiTheme="minorEastAsia" w:hAnsiTheme="minorEastAsia" w:cs="ＭＳ 明朝"/>
          <w:kern w:val="0"/>
          <w:sz w:val="22"/>
        </w:rPr>
      </w:pPr>
      <w:r w:rsidRPr="00BE235E">
        <w:rPr>
          <w:rFonts w:asciiTheme="minorEastAsia" w:hAnsiTheme="minorEastAsia" w:cs="ＭＳ 明朝" w:hint="eastAsia"/>
          <w:kern w:val="0"/>
          <w:sz w:val="22"/>
        </w:rPr>
        <w:t>第３条　補助事業における補助基準額、補助対象経費、補助率及び補助金額は、次表のとおりとする。ただし、補助金額に千円未満の端数が生じた場合には、これを切り捨てるものとする。</w:t>
      </w:r>
    </w:p>
    <w:tbl>
      <w:tblPr>
        <w:tblStyle w:val="a3"/>
        <w:tblW w:w="0" w:type="auto"/>
        <w:tblInd w:w="392" w:type="dxa"/>
        <w:tblLook w:val="04A0" w:firstRow="1" w:lastRow="0" w:firstColumn="1" w:lastColumn="0" w:noHBand="0" w:noVBand="1"/>
      </w:tblPr>
      <w:tblGrid>
        <w:gridCol w:w="1588"/>
        <w:gridCol w:w="2838"/>
        <w:gridCol w:w="1392"/>
        <w:gridCol w:w="2850"/>
      </w:tblGrid>
      <w:tr w:rsidR="00BE235E" w:rsidRPr="00085AF8" w14:paraId="6F1E2ACE" w14:textId="77777777" w:rsidTr="00D97F9B">
        <w:tc>
          <w:tcPr>
            <w:tcW w:w="1588" w:type="dxa"/>
          </w:tcPr>
          <w:p w14:paraId="2C1871C0" w14:textId="77777777" w:rsidR="00562D28" w:rsidRPr="00085AF8" w:rsidRDefault="00562D28" w:rsidP="00562D28">
            <w:pPr>
              <w:jc w:val="center"/>
              <w:rPr>
                <w:rFonts w:asciiTheme="minorEastAsia" w:hAnsiTheme="minorEastAsia"/>
                <w:szCs w:val="21"/>
              </w:rPr>
            </w:pPr>
            <w:r w:rsidRPr="00085AF8">
              <w:rPr>
                <w:rFonts w:asciiTheme="minorEastAsia" w:hAnsiTheme="minorEastAsia" w:hint="eastAsia"/>
                <w:szCs w:val="21"/>
              </w:rPr>
              <w:t>補助基準額</w:t>
            </w:r>
          </w:p>
        </w:tc>
        <w:tc>
          <w:tcPr>
            <w:tcW w:w="2838" w:type="dxa"/>
          </w:tcPr>
          <w:p w14:paraId="40D09DE7" w14:textId="77777777" w:rsidR="00562D28" w:rsidRPr="00550D3D" w:rsidRDefault="00562D28" w:rsidP="00562D28">
            <w:pPr>
              <w:jc w:val="center"/>
              <w:rPr>
                <w:rFonts w:asciiTheme="minorEastAsia" w:hAnsiTheme="minorEastAsia"/>
                <w:szCs w:val="21"/>
              </w:rPr>
            </w:pPr>
            <w:r w:rsidRPr="00085AF8">
              <w:rPr>
                <w:rFonts w:asciiTheme="minorEastAsia" w:hAnsiTheme="minorEastAsia" w:hint="eastAsia"/>
                <w:szCs w:val="21"/>
              </w:rPr>
              <w:t>補助対象経費</w:t>
            </w:r>
          </w:p>
        </w:tc>
        <w:tc>
          <w:tcPr>
            <w:tcW w:w="1392" w:type="dxa"/>
          </w:tcPr>
          <w:p w14:paraId="1E4687E1" w14:textId="77777777" w:rsidR="00562D28" w:rsidRPr="004A530D" w:rsidRDefault="00562D28" w:rsidP="00562D28">
            <w:pPr>
              <w:jc w:val="center"/>
              <w:rPr>
                <w:rFonts w:asciiTheme="minorEastAsia" w:hAnsiTheme="minorEastAsia"/>
                <w:szCs w:val="21"/>
              </w:rPr>
            </w:pPr>
            <w:r w:rsidRPr="004A530D">
              <w:rPr>
                <w:rFonts w:asciiTheme="minorEastAsia" w:hAnsiTheme="minorEastAsia" w:hint="eastAsia"/>
                <w:szCs w:val="21"/>
              </w:rPr>
              <w:t>補助率</w:t>
            </w:r>
          </w:p>
        </w:tc>
        <w:tc>
          <w:tcPr>
            <w:tcW w:w="2850" w:type="dxa"/>
          </w:tcPr>
          <w:p w14:paraId="12D777DE" w14:textId="77777777" w:rsidR="00562D28" w:rsidRPr="00890441" w:rsidRDefault="00562D28" w:rsidP="00562D28">
            <w:pPr>
              <w:jc w:val="center"/>
              <w:rPr>
                <w:rFonts w:asciiTheme="minorEastAsia" w:hAnsiTheme="minorEastAsia"/>
                <w:szCs w:val="21"/>
              </w:rPr>
            </w:pPr>
            <w:r w:rsidRPr="00890441">
              <w:rPr>
                <w:rFonts w:asciiTheme="minorEastAsia" w:hAnsiTheme="minorEastAsia" w:hint="eastAsia"/>
                <w:szCs w:val="21"/>
              </w:rPr>
              <w:t>補助金額</w:t>
            </w:r>
          </w:p>
        </w:tc>
      </w:tr>
      <w:tr w:rsidR="00BE235E" w:rsidRPr="00085AF8" w14:paraId="4ADDDCCC" w14:textId="77777777" w:rsidTr="00D97F9B">
        <w:tc>
          <w:tcPr>
            <w:tcW w:w="1588" w:type="dxa"/>
          </w:tcPr>
          <w:p w14:paraId="735D12A6" w14:textId="77777777" w:rsidR="00562D28" w:rsidRPr="00641335" w:rsidRDefault="00D97F9B" w:rsidP="00D97F9B">
            <w:pPr>
              <w:ind w:firstLineChars="50" w:firstLine="108"/>
              <w:rPr>
                <w:rFonts w:asciiTheme="minorEastAsia" w:hAnsiTheme="minorEastAsia"/>
                <w:szCs w:val="21"/>
              </w:rPr>
            </w:pPr>
            <w:r w:rsidRPr="00641335">
              <w:rPr>
                <w:rFonts w:asciiTheme="minorEastAsia" w:hAnsiTheme="minorEastAsia" w:hint="eastAsia"/>
                <w:szCs w:val="21"/>
              </w:rPr>
              <w:t>１０</w:t>
            </w:r>
            <w:r w:rsidR="009D5AC4" w:rsidRPr="00641335">
              <w:rPr>
                <w:rFonts w:asciiTheme="minorEastAsia" w:hAnsiTheme="minorEastAsia" w:hint="eastAsia"/>
                <w:szCs w:val="21"/>
              </w:rPr>
              <w:t>０千</w:t>
            </w:r>
            <w:r w:rsidRPr="00641335">
              <w:rPr>
                <w:rFonts w:asciiTheme="minorEastAsia" w:hAnsiTheme="minorEastAsia" w:hint="eastAsia"/>
                <w:szCs w:val="21"/>
              </w:rPr>
              <w:t>円</w:t>
            </w:r>
          </w:p>
        </w:tc>
        <w:tc>
          <w:tcPr>
            <w:tcW w:w="2838" w:type="dxa"/>
          </w:tcPr>
          <w:p w14:paraId="54A16736" w14:textId="12519986" w:rsidR="00562D28" w:rsidRPr="00085AF8" w:rsidRDefault="00B50BB3" w:rsidP="00E1646E">
            <w:pPr>
              <w:rPr>
                <w:rFonts w:asciiTheme="minorEastAsia" w:hAnsiTheme="minorEastAsia"/>
                <w:szCs w:val="21"/>
              </w:rPr>
            </w:pPr>
            <w:r w:rsidRPr="00641335">
              <w:rPr>
                <w:rFonts w:asciiTheme="minorEastAsia" w:hAnsiTheme="minorEastAsia" w:hint="eastAsia"/>
                <w:szCs w:val="21"/>
              </w:rPr>
              <w:t>小児慢性特定疾病</w:t>
            </w:r>
            <w:r w:rsidR="00F11662">
              <w:rPr>
                <w:rFonts w:asciiTheme="minorEastAsia" w:hAnsiTheme="minorEastAsia" w:hint="eastAsia"/>
                <w:szCs w:val="21"/>
              </w:rPr>
              <w:t>に関する</w:t>
            </w:r>
            <w:r w:rsidR="000C6C26" w:rsidRPr="004A50DE">
              <w:rPr>
                <w:rFonts w:asciiTheme="minorEastAsia" w:hAnsiTheme="minorEastAsia" w:cs="ＭＳ 明朝" w:hint="eastAsia"/>
                <w:kern w:val="0"/>
                <w:szCs w:val="21"/>
              </w:rPr>
              <w:t>医療意見書のオンライン登録に向けた指定医の勤務する医療機関が行うシステム環境整備に必要な需用費、役務費、委託料</w:t>
            </w:r>
            <w:r w:rsidR="008D795C">
              <w:rPr>
                <w:rFonts w:asciiTheme="minorEastAsia" w:hAnsiTheme="minorEastAsia" w:cs="ＭＳ 明朝" w:hint="eastAsia"/>
                <w:kern w:val="0"/>
                <w:szCs w:val="21"/>
              </w:rPr>
              <w:t>及び</w:t>
            </w:r>
            <w:r w:rsidR="000C6C26" w:rsidRPr="004A50DE">
              <w:rPr>
                <w:rFonts w:asciiTheme="minorEastAsia" w:hAnsiTheme="minorEastAsia" w:cs="ＭＳ 明朝" w:hint="eastAsia"/>
                <w:kern w:val="0"/>
                <w:szCs w:val="21"/>
              </w:rPr>
              <w:t>備品購入費</w:t>
            </w:r>
          </w:p>
        </w:tc>
        <w:tc>
          <w:tcPr>
            <w:tcW w:w="1392" w:type="dxa"/>
          </w:tcPr>
          <w:p w14:paraId="0119D3A1" w14:textId="48BB173F" w:rsidR="00562D28" w:rsidRPr="004A530D" w:rsidRDefault="00562D28" w:rsidP="004A50DE">
            <w:pPr>
              <w:ind w:firstLineChars="100" w:firstLine="216"/>
              <w:rPr>
                <w:rFonts w:asciiTheme="minorEastAsia" w:hAnsiTheme="minorEastAsia"/>
                <w:szCs w:val="21"/>
              </w:rPr>
            </w:pPr>
            <w:r w:rsidRPr="00085AF8">
              <w:rPr>
                <w:rFonts w:asciiTheme="minorEastAsia" w:hAnsiTheme="minorEastAsia" w:hint="eastAsia"/>
                <w:szCs w:val="21"/>
              </w:rPr>
              <w:t>２分の１</w:t>
            </w:r>
            <w:r w:rsidR="00641335">
              <w:rPr>
                <w:rFonts w:asciiTheme="minorEastAsia" w:hAnsiTheme="minorEastAsia" w:hint="eastAsia"/>
                <w:szCs w:val="21"/>
              </w:rPr>
              <w:t>以内</w:t>
            </w:r>
          </w:p>
        </w:tc>
        <w:tc>
          <w:tcPr>
            <w:tcW w:w="2850" w:type="dxa"/>
          </w:tcPr>
          <w:p w14:paraId="56D8811B" w14:textId="77777777" w:rsidR="00562D28" w:rsidRPr="00890441" w:rsidRDefault="00562D28" w:rsidP="00562D28">
            <w:pPr>
              <w:ind w:firstLineChars="100" w:firstLine="216"/>
              <w:rPr>
                <w:rFonts w:asciiTheme="minorEastAsia" w:hAnsiTheme="minorEastAsia"/>
                <w:szCs w:val="21"/>
              </w:rPr>
            </w:pPr>
            <w:r w:rsidRPr="004A530D">
              <w:rPr>
                <w:rFonts w:asciiTheme="minorEastAsia" w:hAnsiTheme="minorEastAsia" w:hint="eastAsia"/>
                <w:szCs w:val="21"/>
              </w:rPr>
              <w:t>補助基準額と補助対象経費の実支出額から寄附金その他の収入額を控除した額とを比較して少ない方の額に補助率を乗じて得た額</w:t>
            </w:r>
            <w:r w:rsidR="00BE23EF" w:rsidRPr="004A530D">
              <w:rPr>
                <w:rFonts w:asciiTheme="minorEastAsia" w:hAnsiTheme="minorEastAsia" w:hint="eastAsia"/>
                <w:szCs w:val="21"/>
              </w:rPr>
              <w:t>とし、補助上限額を５０千円とする</w:t>
            </w:r>
          </w:p>
        </w:tc>
      </w:tr>
    </w:tbl>
    <w:p w14:paraId="3C6C6A4E" w14:textId="77777777" w:rsidR="00562D28" w:rsidRPr="00BE235E" w:rsidRDefault="00562D28" w:rsidP="004A50DE">
      <w:pPr>
        <w:overflowPunct w:val="0"/>
        <w:ind w:firstLineChars="100" w:firstLine="226"/>
        <w:textAlignment w:val="baseline"/>
        <w:rPr>
          <w:rFonts w:asciiTheme="minorEastAsia" w:hAnsiTheme="minorEastAsia" w:cs="Times New Roman"/>
          <w:spacing w:val="4"/>
          <w:kern w:val="0"/>
          <w:sz w:val="22"/>
        </w:rPr>
      </w:pPr>
      <w:r w:rsidRPr="00BE235E">
        <w:rPr>
          <w:rFonts w:asciiTheme="minorEastAsia" w:hAnsiTheme="minorEastAsia" w:cs="ＭＳ 明朝" w:hint="eastAsia"/>
          <w:kern w:val="0"/>
          <w:sz w:val="22"/>
        </w:rPr>
        <w:t>（</w:t>
      </w:r>
      <w:r w:rsidR="00CC362E">
        <w:rPr>
          <w:rFonts w:asciiTheme="minorEastAsia" w:hAnsiTheme="minorEastAsia" w:cs="ＭＳ 明朝" w:hint="eastAsia"/>
          <w:kern w:val="0"/>
          <w:sz w:val="22"/>
        </w:rPr>
        <w:t>交付申請の添付書類の様式等</w:t>
      </w:r>
      <w:r w:rsidRPr="00BE235E">
        <w:rPr>
          <w:rFonts w:asciiTheme="minorEastAsia" w:hAnsiTheme="minorEastAsia" w:cs="ＭＳ 明朝" w:hint="eastAsia"/>
          <w:kern w:val="0"/>
          <w:sz w:val="22"/>
        </w:rPr>
        <w:t>）</w:t>
      </w:r>
    </w:p>
    <w:p w14:paraId="26371744" w14:textId="77777777" w:rsidR="00562D28" w:rsidRPr="00BE235E" w:rsidRDefault="00CC362E" w:rsidP="00562D28">
      <w:pPr>
        <w:overflowPunct w:val="0"/>
        <w:ind w:left="226" w:hanging="226"/>
        <w:textAlignment w:val="baseline"/>
        <w:rPr>
          <w:rFonts w:asciiTheme="minorEastAsia" w:hAnsiTheme="minorEastAsia" w:cs="ＭＳ 明朝"/>
          <w:kern w:val="0"/>
          <w:sz w:val="22"/>
        </w:rPr>
      </w:pPr>
      <w:r>
        <w:rPr>
          <w:rFonts w:asciiTheme="minorEastAsia" w:hAnsiTheme="minorEastAsia" w:cs="ＭＳ 明朝" w:hint="eastAsia"/>
          <w:kern w:val="0"/>
          <w:sz w:val="22"/>
        </w:rPr>
        <w:t>第４</w:t>
      </w:r>
      <w:r w:rsidR="00562D28" w:rsidRPr="00BE235E">
        <w:rPr>
          <w:rFonts w:asciiTheme="minorEastAsia" w:hAnsiTheme="minorEastAsia" w:cs="ＭＳ 明朝" w:hint="eastAsia"/>
          <w:kern w:val="0"/>
          <w:sz w:val="22"/>
        </w:rPr>
        <w:t>条</w:t>
      </w:r>
      <w:r w:rsidR="00562D28" w:rsidRPr="00BE235E">
        <w:rPr>
          <w:rFonts w:asciiTheme="minorEastAsia" w:hAnsiTheme="minorEastAsia" w:cs="ＭＳ 明朝"/>
          <w:kern w:val="0"/>
          <w:sz w:val="22"/>
        </w:rPr>
        <w:t xml:space="preserve">  </w:t>
      </w:r>
      <w:r w:rsidR="00562D28" w:rsidRPr="00BE235E">
        <w:rPr>
          <w:rFonts w:asciiTheme="minorEastAsia" w:hAnsiTheme="minorEastAsia" w:cs="ＭＳ 明朝" w:hint="eastAsia"/>
          <w:kern w:val="0"/>
          <w:sz w:val="22"/>
        </w:rPr>
        <w:t>規則第４条に規定する補助金交付申請書に添付すべき書類は、次表のとおりとする</w:t>
      </w:r>
      <w:r w:rsidR="007F305D" w:rsidRPr="00BE235E">
        <w:rPr>
          <w:rFonts w:asciiTheme="minorEastAsia" w:hAnsiTheme="minorEastAsia" w:cs="ＭＳ 明朝" w:hint="eastAsia"/>
          <w:kern w:val="0"/>
          <w:sz w:val="22"/>
        </w:rPr>
        <w:t>。</w:t>
      </w:r>
    </w:p>
    <w:tbl>
      <w:tblPr>
        <w:tblStyle w:val="a3"/>
        <w:tblW w:w="0" w:type="auto"/>
        <w:tblInd w:w="392" w:type="dxa"/>
        <w:tblLook w:val="04A0" w:firstRow="1" w:lastRow="0" w:firstColumn="1" w:lastColumn="0" w:noHBand="0" w:noVBand="1"/>
      </w:tblPr>
      <w:tblGrid>
        <w:gridCol w:w="3714"/>
        <w:gridCol w:w="1843"/>
        <w:gridCol w:w="1087"/>
        <w:gridCol w:w="2024"/>
      </w:tblGrid>
      <w:tr w:rsidR="00BE235E" w:rsidRPr="00BE235E" w14:paraId="39F7F4D2" w14:textId="77777777" w:rsidTr="00161A61">
        <w:tc>
          <w:tcPr>
            <w:tcW w:w="3714" w:type="dxa"/>
          </w:tcPr>
          <w:p w14:paraId="2A8458E2" w14:textId="77777777" w:rsidR="008B2D6C" w:rsidRPr="00BE235E" w:rsidRDefault="008B2D6C" w:rsidP="008B2D6C">
            <w:pPr>
              <w:jc w:val="center"/>
              <w:rPr>
                <w:rFonts w:asciiTheme="minorEastAsia" w:hAnsiTheme="minorEastAsia"/>
              </w:rPr>
            </w:pPr>
            <w:r w:rsidRPr="00BE235E">
              <w:rPr>
                <w:rFonts w:asciiTheme="minorEastAsia" w:hAnsiTheme="minorEastAsia" w:hint="eastAsia"/>
              </w:rPr>
              <w:t>書類</w:t>
            </w:r>
          </w:p>
        </w:tc>
        <w:tc>
          <w:tcPr>
            <w:tcW w:w="1843" w:type="dxa"/>
          </w:tcPr>
          <w:p w14:paraId="32528D06" w14:textId="77777777" w:rsidR="008B2D6C" w:rsidRPr="00BE235E" w:rsidRDefault="008B2D6C" w:rsidP="008B2D6C">
            <w:pPr>
              <w:jc w:val="center"/>
              <w:rPr>
                <w:rFonts w:asciiTheme="minorEastAsia" w:hAnsiTheme="minorEastAsia"/>
              </w:rPr>
            </w:pPr>
            <w:r w:rsidRPr="00BE235E">
              <w:rPr>
                <w:rFonts w:asciiTheme="minorEastAsia" w:hAnsiTheme="minorEastAsia" w:hint="eastAsia"/>
              </w:rPr>
              <w:t>様式</w:t>
            </w:r>
          </w:p>
        </w:tc>
        <w:tc>
          <w:tcPr>
            <w:tcW w:w="1087" w:type="dxa"/>
          </w:tcPr>
          <w:p w14:paraId="23F8FE7E" w14:textId="77777777" w:rsidR="008B2D6C" w:rsidRPr="00BE235E" w:rsidRDefault="008B2D6C" w:rsidP="008B2D6C">
            <w:pPr>
              <w:jc w:val="center"/>
              <w:rPr>
                <w:rFonts w:asciiTheme="minorEastAsia" w:hAnsiTheme="minorEastAsia"/>
              </w:rPr>
            </w:pPr>
            <w:r w:rsidRPr="00BE235E">
              <w:rPr>
                <w:rFonts w:asciiTheme="minorEastAsia" w:hAnsiTheme="minorEastAsia" w:hint="eastAsia"/>
              </w:rPr>
              <w:t>提出部数</w:t>
            </w:r>
          </w:p>
        </w:tc>
        <w:tc>
          <w:tcPr>
            <w:tcW w:w="2024" w:type="dxa"/>
          </w:tcPr>
          <w:p w14:paraId="2247DD0D" w14:textId="77777777" w:rsidR="008B2D6C" w:rsidRPr="00BE235E" w:rsidRDefault="008B2D6C" w:rsidP="008B2D6C">
            <w:pPr>
              <w:jc w:val="center"/>
              <w:rPr>
                <w:rFonts w:asciiTheme="minorEastAsia" w:hAnsiTheme="minorEastAsia"/>
              </w:rPr>
            </w:pPr>
            <w:r w:rsidRPr="00BE235E">
              <w:rPr>
                <w:rFonts w:asciiTheme="minorEastAsia" w:hAnsiTheme="minorEastAsia" w:hint="eastAsia"/>
              </w:rPr>
              <w:t>提出期限</w:t>
            </w:r>
          </w:p>
        </w:tc>
      </w:tr>
      <w:tr w:rsidR="00BE235E" w:rsidRPr="00BE235E" w14:paraId="592D7534" w14:textId="77777777" w:rsidTr="00161A61">
        <w:tc>
          <w:tcPr>
            <w:tcW w:w="3714" w:type="dxa"/>
          </w:tcPr>
          <w:p w14:paraId="7877DF7F" w14:textId="77777777" w:rsidR="008B2D6C" w:rsidRPr="00BE235E" w:rsidRDefault="00161A61" w:rsidP="008B2D6C">
            <w:pPr>
              <w:jc w:val="center"/>
              <w:rPr>
                <w:rFonts w:asciiTheme="minorEastAsia" w:hAnsiTheme="minorEastAsia"/>
              </w:rPr>
            </w:pPr>
            <w:r w:rsidRPr="00BE235E">
              <w:rPr>
                <w:rFonts w:asciiTheme="minorEastAsia" w:hAnsiTheme="minorEastAsia" w:hint="eastAsia"/>
                <w:kern w:val="0"/>
              </w:rPr>
              <w:t>補助金所要額</w:t>
            </w:r>
            <w:r w:rsidR="00EB2480">
              <w:rPr>
                <w:rFonts w:asciiTheme="minorEastAsia" w:hAnsiTheme="minorEastAsia" w:hint="eastAsia"/>
                <w:kern w:val="0"/>
              </w:rPr>
              <w:t>調書</w:t>
            </w:r>
          </w:p>
        </w:tc>
        <w:tc>
          <w:tcPr>
            <w:tcW w:w="1843" w:type="dxa"/>
          </w:tcPr>
          <w:p w14:paraId="29C608B8" w14:textId="77777777" w:rsidR="008B2D6C" w:rsidRPr="00BE235E" w:rsidRDefault="008B2D6C" w:rsidP="008B2D6C">
            <w:pPr>
              <w:jc w:val="center"/>
              <w:rPr>
                <w:rFonts w:asciiTheme="minorEastAsia" w:hAnsiTheme="minorEastAsia"/>
              </w:rPr>
            </w:pPr>
            <w:r w:rsidRPr="00BE235E">
              <w:rPr>
                <w:rFonts w:asciiTheme="minorEastAsia" w:hAnsiTheme="minorEastAsia" w:hint="eastAsia"/>
              </w:rPr>
              <w:t>別記第１号様式</w:t>
            </w:r>
          </w:p>
        </w:tc>
        <w:tc>
          <w:tcPr>
            <w:tcW w:w="1087" w:type="dxa"/>
            <w:vMerge w:val="restart"/>
          </w:tcPr>
          <w:p w14:paraId="2D493ECE" w14:textId="77777777" w:rsidR="008B2D6C" w:rsidRPr="00BE235E" w:rsidRDefault="008B2D6C" w:rsidP="008B2D6C">
            <w:pPr>
              <w:jc w:val="center"/>
              <w:rPr>
                <w:rFonts w:asciiTheme="minorEastAsia" w:hAnsiTheme="minorEastAsia"/>
              </w:rPr>
            </w:pPr>
            <w:r w:rsidRPr="00BE235E">
              <w:rPr>
                <w:rFonts w:asciiTheme="minorEastAsia" w:hAnsiTheme="minorEastAsia" w:hint="eastAsia"/>
              </w:rPr>
              <w:t>１部</w:t>
            </w:r>
          </w:p>
        </w:tc>
        <w:tc>
          <w:tcPr>
            <w:tcW w:w="2024" w:type="dxa"/>
            <w:vMerge w:val="restart"/>
          </w:tcPr>
          <w:p w14:paraId="6DFB3502" w14:textId="77777777" w:rsidR="008B2D6C" w:rsidRPr="00BE235E" w:rsidRDefault="008B2D6C" w:rsidP="008B2D6C">
            <w:pPr>
              <w:jc w:val="center"/>
              <w:rPr>
                <w:rFonts w:asciiTheme="minorEastAsia" w:hAnsiTheme="minorEastAsia"/>
              </w:rPr>
            </w:pPr>
            <w:r w:rsidRPr="00BE235E">
              <w:rPr>
                <w:rFonts w:asciiTheme="minorEastAsia" w:hAnsiTheme="minorEastAsia" w:hint="eastAsia"/>
              </w:rPr>
              <w:t>別に定める日</w:t>
            </w:r>
          </w:p>
        </w:tc>
      </w:tr>
      <w:tr w:rsidR="00BE235E" w:rsidRPr="00BE235E" w14:paraId="7955BABB" w14:textId="77777777" w:rsidTr="006809E2">
        <w:tc>
          <w:tcPr>
            <w:tcW w:w="3714" w:type="dxa"/>
          </w:tcPr>
          <w:p w14:paraId="3FF61FE3" w14:textId="77777777" w:rsidR="008B2D6C" w:rsidRPr="00BE235E" w:rsidRDefault="00EB2480" w:rsidP="008B2D6C">
            <w:pPr>
              <w:jc w:val="center"/>
              <w:rPr>
                <w:rFonts w:asciiTheme="minorEastAsia" w:hAnsiTheme="minorEastAsia"/>
              </w:rPr>
            </w:pPr>
            <w:r>
              <w:rPr>
                <w:rFonts w:asciiTheme="minorEastAsia" w:hAnsiTheme="minorEastAsia" w:hint="eastAsia"/>
                <w:kern w:val="0"/>
              </w:rPr>
              <w:t>事業計画及び</w:t>
            </w:r>
            <w:r w:rsidR="00161A61" w:rsidRPr="00BE235E">
              <w:rPr>
                <w:rFonts w:asciiTheme="minorEastAsia" w:hAnsiTheme="minorEastAsia" w:hint="eastAsia"/>
                <w:kern w:val="0"/>
              </w:rPr>
              <w:t>収支予算書</w:t>
            </w:r>
          </w:p>
        </w:tc>
        <w:tc>
          <w:tcPr>
            <w:tcW w:w="1843" w:type="dxa"/>
            <w:tcBorders>
              <w:bottom w:val="single" w:sz="4" w:space="0" w:color="auto"/>
            </w:tcBorders>
          </w:tcPr>
          <w:p w14:paraId="603212B1" w14:textId="77777777" w:rsidR="008B2D6C" w:rsidRPr="00BE235E" w:rsidRDefault="008B2D6C" w:rsidP="008B2D6C">
            <w:pPr>
              <w:jc w:val="center"/>
              <w:rPr>
                <w:rFonts w:asciiTheme="minorEastAsia" w:hAnsiTheme="minorEastAsia"/>
              </w:rPr>
            </w:pPr>
            <w:r w:rsidRPr="00BE235E">
              <w:rPr>
                <w:rFonts w:asciiTheme="minorEastAsia" w:hAnsiTheme="minorEastAsia" w:hint="eastAsia"/>
              </w:rPr>
              <w:t>別記第２号様式</w:t>
            </w:r>
          </w:p>
        </w:tc>
        <w:tc>
          <w:tcPr>
            <w:tcW w:w="1087" w:type="dxa"/>
            <w:vMerge/>
          </w:tcPr>
          <w:p w14:paraId="7C03F839" w14:textId="77777777" w:rsidR="008B2D6C" w:rsidRPr="00BE235E" w:rsidRDefault="008B2D6C">
            <w:pPr>
              <w:rPr>
                <w:rFonts w:asciiTheme="minorEastAsia" w:hAnsiTheme="minorEastAsia"/>
              </w:rPr>
            </w:pPr>
          </w:p>
        </w:tc>
        <w:tc>
          <w:tcPr>
            <w:tcW w:w="2024" w:type="dxa"/>
            <w:vMerge/>
          </w:tcPr>
          <w:p w14:paraId="3F56A070" w14:textId="77777777" w:rsidR="008B2D6C" w:rsidRPr="00BE235E" w:rsidRDefault="008B2D6C">
            <w:pPr>
              <w:rPr>
                <w:rFonts w:asciiTheme="minorEastAsia" w:hAnsiTheme="minorEastAsia"/>
              </w:rPr>
            </w:pPr>
          </w:p>
        </w:tc>
      </w:tr>
      <w:tr w:rsidR="00BE235E" w:rsidRPr="00BE235E" w14:paraId="486BA21F" w14:textId="77777777" w:rsidTr="006809E2">
        <w:trPr>
          <w:trHeight w:val="315"/>
        </w:trPr>
        <w:tc>
          <w:tcPr>
            <w:tcW w:w="3714" w:type="dxa"/>
          </w:tcPr>
          <w:p w14:paraId="68E9942A" w14:textId="77777777" w:rsidR="008B2D6C" w:rsidRPr="00BE235E" w:rsidRDefault="00B26FC3" w:rsidP="00161A61">
            <w:pPr>
              <w:rPr>
                <w:rFonts w:asciiTheme="minorEastAsia" w:hAnsiTheme="minorEastAsia"/>
              </w:rPr>
            </w:pPr>
            <w:r w:rsidRPr="00BE235E">
              <w:rPr>
                <w:rFonts w:asciiTheme="minorEastAsia" w:hAnsiTheme="minorEastAsia" w:hint="eastAsia"/>
                <w:kern w:val="0"/>
              </w:rPr>
              <w:t xml:space="preserve"> </w:t>
            </w:r>
            <w:r w:rsidR="006809E2" w:rsidRPr="00BE235E">
              <w:rPr>
                <w:rFonts w:asciiTheme="minorEastAsia" w:hAnsiTheme="minorEastAsia" w:hint="eastAsia"/>
                <w:kern w:val="0"/>
              </w:rPr>
              <w:t>経費の積算根拠が確認できる書類（見積書等）</w:t>
            </w:r>
          </w:p>
        </w:tc>
        <w:tc>
          <w:tcPr>
            <w:tcW w:w="1843" w:type="dxa"/>
            <w:tcBorders>
              <w:tl2br w:val="single" w:sz="4" w:space="0" w:color="auto"/>
            </w:tcBorders>
          </w:tcPr>
          <w:p w14:paraId="63E5EF64" w14:textId="77777777" w:rsidR="008B2D6C" w:rsidRPr="00BE235E" w:rsidRDefault="008B2D6C" w:rsidP="008B2D6C">
            <w:pPr>
              <w:jc w:val="center"/>
              <w:rPr>
                <w:rFonts w:asciiTheme="minorEastAsia" w:hAnsiTheme="minorEastAsia"/>
              </w:rPr>
            </w:pPr>
          </w:p>
        </w:tc>
        <w:tc>
          <w:tcPr>
            <w:tcW w:w="1087" w:type="dxa"/>
            <w:vMerge/>
          </w:tcPr>
          <w:p w14:paraId="071DAAE5" w14:textId="77777777" w:rsidR="008B2D6C" w:rsidRPr="00BE235E" w:rsidRDefault="008B2D6C">
            <w:pPr>
              <w:rPr>
                <w:rFonts w:asciiTheme="minorEastAsia" w:hAnsiTheme="minorEastAsia"/>
              </w:rPr>
            </w:pPr>
          </w:p>
        </w:tc>
        <w:tc>
          <w:tcPr>
            <w:tcW w:w="2024" w:type="dxa"/>
            <w:vMerge/>
          </w:tcPr>
          <w:p w14:paraId="1831C552" w14:textId="77777777" w:rsidR="008B2D6C" w:rsidRPr="00BE235E" w:rsidRDefault="008B2D6C">
            <w:pPr>
              <w:rPr>
                <w:rFonts w:asciiTheme="minorEastAsia" w:hAnsiTheme="minorEastAsia"/>
              </w:rPr>
            </w:pPr>
          </w:p>
        </w:tc>
      </w:tr>
    </w:tbl>
    <w:p w14:paraId="39EF114A" w14:textId="0D6821B0" w:rsidR="006809E2" w:rsidRPr="00BE235E" w:rsidRDefault="006809E2" w:rsidP="004A50DE">
      <w:pPr>
        <w:overflowPunct w:val="0"/>
        <w:ind w:leftChars="100" w:left="442" w:hangingChars="100" w:hanging="226"/>
        <w:textAlignment w:val="baseline"/>
        <w:rPr>
          <w:rFonts w:asciiTheme="minorEastAsia" w:hAnsiTheme="minorEastAsia" w:cs="ＭＳ 明朝"/>
          <w:kern w:val="0"/>
          <w:sz w:val="22"/>
        </w:rPr>
      </w:pPr>
      <w:r w:rsidRPr="00BE235E">
        <w:rPr>
          <w:rFonts w:asciiTheme="minorEastAsia" w:hAnsiTheme="minorEastAsia" w:cs="ＭＳ 明朝" w:hint="eastAsia"/>
          <w:kern w:val="0"/>
          <w:sz w:val="22"/>
        </w:rPr>
        <w:t xml:space="preserve">２　</w:t>
      </w:r>
      <w:r w:rsidR="00641335">
        <w:rPr>
          <w:rFonts w:asciiTheme="minorEastAsia" w:hAnsiTheme="minorEastAsia" w:cs="ＭＳ 明朝" w:hint="eastAsia"/>
          <w:kern w:val="0"/>
          <w:sz w:val="22"/>
        </w:rPr>
        <w:t>知事</w:t>
      </w:r>
      <w:r w:rsidRPr="00BE235E">
        <w:rPr>
          <w:rFonts w:asciiTheme="minorEastAsia" w:hAnsiTheme="minorEastAsia" w:cs="ＭＳ 明朝" w:hint="eastAsia"/>
          <w:kern w:val="0"/>
          <w:sz w:val="22"/>
        </w:rPr>
        <w:t>は、</w:t>
      </w:r>
      <w:r w:rsidR="009946E7">
        <w:rPr>
          <w:rFonts w:asciiTheme="minorEastAsia" w:hAnsiTheme="minorEastAsia" w:cs="ＭＳ 明朝" w:hint="eastAsia"/>
          <w:kern w:val="0"/>
          <w:sz w:val="22"/>
        </w:rPr>
        <w:t>補助金の交付の申請があっ</w:t>
      </w:r>
      <w:r w:rsidRPr="00BE235E">
        <w:rPr>
          <w:rFonts w:asciiTheme="minorEastAsia" w:hAnsiTheme="minorEastAsia" w:cs="ＭＳ 明朝" w:hint="eastAsia"/>
          <w:kern w:val="0"/>
          <w:sz w:val="22"/>
        </w:rPr>
        <w:t>た</w:t>
      </w:r>
      <w:r w:rsidR="00641335">
        <w:rPr>
          <w:rFonts w:asciiTheme="minorEastAsia" w:hAnsiTheme="minorEastAsia" w:cs="ＭＳ 明朝" w:hint="eastAsia"/>
          <w:kern w:val="0"/>
          <w:sz w:val="22"/>
        </w:rPr>
        <w:t>ときは</w:t>
      </w:r>
      <w:r w:rsidRPr="00BE235E">
        <w:rPr>
          <w:rFonts w:asciiTheme="minorEastAsia" w:hAnsiTheme="minorEastAsia" w:cs="ＭＳ 明朝" w:hint="eastAsia"/>
          <w:kern w:val="0"/>
          <w:sz w:val="22"/>
        </w:rPr>
        <w:t>、</w:t>
      </w:r>
      <w:r w:rsidR="009946E7">
        <w:rPr>
          <w:rFonts w:asciiTheme="minorEastAsia" w:hAnsiTheme="minorEastAsia" w:cs="ＭＳ 明朝" w:hint="eastAsia"/>
          <w:kern w:val="0"/>
          <w:sz w:val="22"/>
        </w:rPr>
        <w:t>申請書類等</w:t>
      </w:r>
      <w:r w:rsidR="00641335">
        <w:rPr>
          <w:rFonts w:asciiTheme="minorEastAsia" w:hAnsiTheme="minorEastAsia" w:cs="ＭＳ 明朝" w:hint="eastAsia"/>
          <w:kern w:val="0"/>
          <w:sz w:val="22"/>
        </w:rPr>
        <w:t>の</w:t>
      </w:r>
      <w:r w:rsidRPr="00BE235E">
        <w:rPr>
          <w:rFonts w:asciiTheme="minorEastAsia" w:hAnsiTheme="minorEastAsia" w:cs="ＭＳ 明朝" w:hint="eastAsia"/>
          <w:kern w:val="0"/>
          <w:sz w:val="22"/>
        </w:rPr>
        <w:t>審査</w:t>
      </w:r>
      <w:r w:rsidR="009946E7">
        <w:rPr>
          <w:rFonts w:asciiTheme="minorEastAsia" w:hAnsiTheme="minorEastAsia" w:cs="ＭＳ 明朝" w:hint="eastAsia"/>
          <w:kern w:val="0"/>
          <w:sz w:val="22"/>
        </w:rPr>
        <w:t>を行い</w:t>
      </w:r>
      <w:r w:rsidRPr="00BE235E">
        <w:rPr>
          <w:rFonts w:asciiTheme="minorEastAsia" w:hAnsiTheme="minorEastAsia" w:cs="ＭＳ 明朝" w:hint="eastAsia"/>
          <w:kern w:val="0"/>
          <w:sz w:val="22"/>
        </w:rPr>
        <w:t>、補助金</w:t>
      </w:r>
      <w:r w:rsidR="00641335">
        <w:rPr>
          <w:rFonts w:asciiTheme="minorEastAsia" w:hAnsiTheme="minorEastAsia" w:cs="ＭＳ 明朝" w:hint="eastAsia"/>
          <w:kern w:val="0"/>
          <w:sz w:val="22"/>
        </w:rPr>
        <w:t>の</w:t>
      </w:r>
      <w:r w:rsidRPr="00BE235E">
        <w:rPr>
          <w:rFonts w:asciiTheme="minorEastAsia" w:hAnsiTheme="minorEastAsia" w:cs="ＭＳ 明朝" w:hint="eastAsia"/>
          <w:kern w:val="0"/>
          <w:sz w:val="22"/>
        </w:rPr>
        <w:t>交付</w:t>
      </w:r>
      <w:r w:rsidR="00641335">
        <w:rPr>
          <w:rFonts w:asciiTheme="minorEastAsia" w:hAnsiTheme="minorEastAsia" w:cs="ＭＳ 明朝" w:hint="eastAsia"/>
          <w:kern w:val="0"/>
          <w:sz w:val="22"/>
        </w:rPr>
        <w:t>の</w:t>
      </w:r>
      <w:r w:rsidRPr="00BE235E">
        <w:rPr>
          <w:rFonts w:asciiTheme="minorEastAsia" w:hAnsiTheme="minorEastAsia" w:cs="ＭＳ 明朝" w:hint="eastAsia"/>
          <w:kern w:val="0"/>
          <w:sz w:val="22"/>
        </w:rPr>
        <w:t>決定</w:t>
      </w:r>
      <w:r w:rsidR="00641335">
        <w:rPr>
          <w:rFonts w:asciiTheme="minorEastAsia" w:hAnsiTheme="minorEastAsia" w:cs="ＭＳ 明朝" w:hint="eastAsia"/>
          <w:kern w:val="0"/>
          <w:sz w:val="22"/>
        </w:rPr>
        <w:t>をしたときは、その旨を</w:t>
      </w:r>
      <w:r w:rsidR="009946E7">
        <w:rPr>
          <w:rFonts w:asciiTheme="minorEastAsia" w:hAnsiTheme="minorEastAsia" w:cs="ＭＳ 明朝" w:hint="eastAsia"/>
          <w:kern w:val="0"/>
          <w:sz w:val="22"/>
        </w:rPr>
        <w:t>申請</w:t>
      </w:r>
      <w:r w:rsidRPr="00BE235E">
        <w:rPr>
          <w:rFonts w:asciiTheme="minorEastAsia" w:hAnsiTheme="minorEastAsia" w:cs="ＭＳ 明朝" w:hint="eastAsia"/>
          <w:kern w:val="0"/>
          <w:sz w:val="22"/>
        </w:rPr>
        <w:t>者に通知する</w:t>
      </w:r>
      <w:r w:rsidR="009946E7">
        <w:rPr>
          <w:rFonts w:asciiTheme="minorEastAsia" w:hAnsiTheme="minorEastAsia" w:cs="ＭＳ 明朝" w:hint="eastAsia"/>
          <w:kern w:val="0"/>
          <w:sz w:val="22"/>
        </w:rPr>
        <w:t>ものとする</w:t>
      </w:r>
      <w:r w:rsidRPr="00BE235E">
        <w:rPr>
          <w:rFonts w:asciiTheme="minorEastAsia" w:hAnsiTheme="minorEastAsia" w:cs="ＭＳ 明朝" w:hint="eastAsia"/>
          <w:kern w:val="0"/>
          <w:sz w:val="22"/>
        </w:rPr>
        <w:t>。</w:t>
      </w:r>
    </w:p>
    <w:p w14:paraId="237728AA" w14:textId="77777777" w:rsidR="008B2D6C" w:rsidRPr="00BE235E" w:rsidRDefault="008B2D6C" w:rsidP="00F55168">
      <w:pPr>
        <w:overflowPunct w:val="0"/>
        <w:ind w:firstLineChars="100" w:firstLine="226"/>
        <w:textAlignment w:val="baseline"/>
        <w:rPr>
          <w:rFonts w:asciiTheme="minorEastAsia" w:hAnsiTheme="minorEastAsia" w:cs="Times New Roman"/>
          <w:spacing w:val="4"/>
          <w:kern w:val="0"/>
          <w:sz w:val="22"/>
        </w:rPr>
      </w:pPr>
      <w:r w:rsidRPr="00BE235E">
        <w:rPr>
          <w:rFonts w:asciiTheme="minorEastAsia" w:hAnsiTheme="minorEastAsia" w:cs="ＭＳ 明朝" w:hint="eastAsia"/>
          <w:kern w:val="0"/>
          <w:sz w:val="22"/>
        </w:rPr>
        <w:t>（交付の条件）</w:t>
      </w:r>
    </w:p>
    <w:p w14:paraId="2D5FC100" w14:textId="100B203A" w:rsidR="008B2D6C" w:rsidRPr="00BE235E" w:rsidRDefault="00CC362E" w:rsidP="008B2D6C">
      <w:pPr>
        <w:overflowPunct w:val="0"/>
        <w:ind w:left="226" w:hanging="226"/>
        <w:jc w:val="left"/>
        <w:textAlignment w:val="baseline"/>
        <w:rPr>
          <w:rFonts w:asciiTheme="minorEastAsia" w:hAnsiTheme="minorEastAsia" w:cs="Times New Roman"/>
          <w:spacing w:val="4"/>
          <w:kern w:val="0"/>
          <w:sz w:val="22"/>
        </w:rPr>
      </w:pPr>
      <w:r>
        <w:rPr>
          <w:rFonts w:asciiTheme="minorEastAsia" w:hAnsiTheme="minorEastAsia" w:cs="ＭＳ 明朝" w:hint="eastAsia"/>
          <w:kern w:val="0"/>
          <w:sz w:val="22"/>
        </w:rPr>
        <w:t>第５</w:t>
      </w:r>
      <w:r w:rsidR="008B2D6C" w:rsidRPr="00BE235E">
        <w:rPr>
          <w:rFonts w:asciiTheme="minorEastAsia" w:hAnsiTheme="minorEastAsia" w:cs="ＭＳ 明朝" w:hint="eastAsia"/>
          <w:kern w:val="0"/>
          <w:sz w:val="22"/>
        </w:rPr>
        <w:t>条</w:t>
      </w:r>
      <w:r w:rsidR="008B2D6C" w:rsidRPr="00BE235E">
        <w:rPr>
          <w:rFonts w:asciiTheme="minorEastAsia" w:hAnsiTheme="minorEastAsia" w:cs="ＭＳ 明朝"/>
          <w:kern w:val="0"/>
          <w:sz w:val="22"/>
        </w:rPr>
        <w:t xml:space="preserve">  </w:t>
      </w:r>
      <w:r w:rsidR="008B2D6C" w:rsidRPr="00BE235E">
        <w:rPr>
          <w:rFonts w:asciiTheme="minorEastAsia" w:hAnsiTheme="minorEastAsia" w:cs="ＭＳ 明朝" w:hint="eastAsia"/>
          <w:kern w:val="0"/>
          <w:sz w:val="22"/>
        </w:rPr>
        <w:t>規則第６条の規定により補助金の交付に</w:t>
      </w:r>
      <w:r w:rsidR="00F11662">
        <w:rPr>
          <w:rFonts w:asciiTheme="minorEastAsia" w:hAnsiTheme="minorEastAsia" w:cs="ＭＳ 明朝" w:hint="eastAsia"/>
          <w:kern w:val="0"/>
          <w:sz w:val="22"/>
        </w:rPr>
        <w:t>際し</w:t>
      </w:r>
      <w:r w:rsidR="008B2D6C" w:rsidRPr="00BE235E">
        <w:rPr>
          <w:rFonts w:asciiTheme="minorEastAsia" w:hAnsiTheme="minorEastAsia" w:cs="ＭＳ 明朝" w:hint="eastAsia"/>
          <w:kern w:val="0"/>
          <w:sz w:val="22"/>
        </w:rPr>
        <w:t>付する条件は、次の各号に掲げるとおりとする。</w:t>
      </w:r>
    </w:p>
    <w:p w14:paraId="4D7BDC2A" w14:textId="77777777" w:rsidR="008B2D6C" w:rsidRPr="00BE235E" w:rsidRDefault="008B2D6C" w:rsidP="008B2D6C">
      <w:pPr>
        <w:overflowPunct w:val="0"/>
        <w:ind w:left="680" w:hanging="680"/>
        <w:textAlignment w:val="baseline"/>
        <w:rPr>
          <w:rFonts w:asciiTheme="minorEastAsia" w:hAnsiTheme="minorEastAsia" w:cs="Times New Roman"/>
          <w:spacing w:val="4"/>
          <w:kern w:val="0"/>
          <w:sz w:val="22"/>
        </w:rPr>
      </w:pPr>
      <w:r w:rsidRPr="00BE235E">
        <w:rPr>
          <w:rFonts w:asciiTheme="minorEastAsia" w:hAnsiTheme="minorEastAsia" w:cs="ＭＳ 明朝" w:hint="eastAsia"/>
          <w:kern w:val="0"/>
          <w:sz w:val="22"/>
        </w:rPr>
        <w:lastRenderedPageBreak/>
        <w:t xml:space="preserve">　（１）補助事業の内容の変更（軽微な変更を除く。）をする場合は、あらかじめ知事の承認を受けること。</w:t>
      </w:r>
    </w:p>
    <w:p w14:paraId="23BA15D2" w14:textId="77777777" w:rsidR="008B2D6C" w:rsidRPr="00BE235E" w:rsidRDefault="008B2D6C" w:rsidP="008B2D6C">
      <w:pPr>
        <w:overflowPunct w:val="0"/>
        <w:ind w:left="680" w:hanging="680"/>
        <w:textAlignment w:val="baseline"/>
        <w:rPr>
          <w:rFonts w:asciiTheme="minorEastAsia" w:hAnsiTheme="minorEastAsia" w:cs="Times New Roman"/>
          <w:spacing w:val="4"/>
          <w:kern w:val="0"/>
          <w:sz w:val="22"/>
        </w:rPr>
      </w:pPr>
      <w:r w:rsidRPr="00BE235E">
        <w:rPr>
          <w:rFonts w:asciiTheme="minorEastAsia" w:hAnsiTheme="minorEastAsia" w:cs="ＭＳ 明朝"/>
          <w:kern w:val="0"/>
          <w:sz w:val="22"/>
        </w:rPr>
        <w:t xml:space="preserve">  </w:t>
      </w:r>
      <w:r w:rsidRPr="00BE235E">
        <w:rPr>
          <w:rFonts w:asciiTheme="minorEastAsia" w:hAnsiTheme="minorEastAsia" w:cs="ＭＳ 明朝" w:hint="eastAsia"/>
          <w:kern w:val="0"/>
          <w:sz w:val="22"/>
        </w:rPr>
        <w:t>（２）補助事業を中止し、又は廃止しようとする場合は、あらかじめ知事の承認を受けること。</w:t>
      </w:r>
    </w:p>
    <w:p w14:paraId="34E3D59B" w14:textId="77777777" w:rsidR="008B2D6C" w:rsidRPr="00BE235E" w:rsidRDefault="008B2D6C" w:rsidP="008B2D6C">
      <w:pPr>
        <w:overflowPunct w:val="0"/>
        <w:ind w:left="680" w:hanging="680"/>
        <w:textAlignment w:val="baseline"/>
        <w:rPr>
          <w:rFonts w:asciiTheme="minorEastAsia" w:hAnsiTheme="minorEastAsia" w:cs="Times New Roman"/>
          <w:spacing w:val="4"/>
          <w:kern w:val="0"/>
          <w:sz w:val="22"/>
        </w:rPr>
      </w:pPr>
      <w:r w:rsidRPr="00BE235E">
        <w:rPr>
          <w:rFonts w:asciiTheme="minorEastAsia" w:hAnsiTheme="minorEastAsia" w:cs="ＭＳ 明朝" w:hint="eastAsia"/>
          <w:kern w:val="0"/>
          <w:sz w:val="22"/>
        </w:rPr>
        <w:t xml:space="preserve">　（３）補助事業が予定の期間内に完了しない場合又は補助事業の遂行が困難となった場合には、速やかに知事に報告してその指示を受けること。</w:t>
      </w:r>
    </w:p>
    <w:p w14:paraId="23867D9E" w14:textId="4E2AE28E" w:rsidR="008B2D6C" w:rsidRPr="00BE235E" w:rsidRDefault="008B2D6C" w:rsidP="008B2D6C">
      <w:pPr>
        <w:overflowPunct w:val="0"/>
        <w:ind w:left="680" w:hanging="680"/>
        <w:jc w:val="left"/>
        <w:textAlignment w:val="baseline"/>
        <w:rPr>
          <w:rFonts w:asciiTheme="minorEastAsia" w:hAnsiTheme="minorEastAsia" w:cs="Times New Roman"/>
          <w:spacing w:val="4"/>
          <w:kern w:val="0"/>
          <w:sz w:val="22"/>
        </w:rPr>
      </w:pPr>
      <w:r w:rsidRPr="00BE235E">
        <w:rPr>
          <w:rFonts w:asciiTheme="minorEastAsia" w:hAnsiTheme="minorEastAsia" w:cs="ＭＳ 明朝" w:hint="eastAsia"/>
          <w:kern w:val="0"/>
          <w:sz w:val="22"/>
        </w:rPr>
        <w:t xml:space="preserve">　（４）補助事業</w:t>
      </w:r>
      <w:r w:rsidR="00E7532F" w:rsidRPr="00BE235E">
        <w:rPr>
          <w:rFonts w:asciiTheme="minorEastAsia" w:hAnsiTheme="minorEastAsia" w:cs="ＭＳ 明朝" w:hint="eastAsia"/>
          <w:kern w:val="0"/>
          <w:sz w:val="22"/>
        </w:rPr>
        <w:t>により取得し、又は効用の増加した価格が単価５０万円</w:t>
      </w:r>
      <w:r w:rsidR="005A03BA" w:rsidRPr="00BE235E">
        <w:rPr>
          <w:rFonts w:asciiTheme="minorEastAsia" w:hAnsiTheme="minorEastAsia" w:cs="ＭＳ 明朝" w:hint="eastAsia"/>
          <w:kern w:val="0"/>
          <w:sz w:val="22"/>
        </w:rPr>
        <w:t>（民間団体にあっては３０万円）</w:t>
      </w:r>
      <w:r w:rsidR="00E7532F" w:rsidRPr="00BE235E">
        <w:rPr>
          <w:rFonts w:asciiTheme="minorEastAsia" w:hAnsiTheme="minorEastAsia" w:cs="ＭＳ 明朝" w:hint="eastAsia"/>
          <w:kern w:val="0"/>
          <w:sz w:val="22"/>
        </w:rPr>
        <w:t>以上の機械、</w:t>
      </w:r>
      <w:r w:rsidRPr="00BE235E">
        <w:rPr>
          <w:rFonts w:asciiTheme="minorEastAsia" w:hAnsiTheme="minorEastAsia" w:cs="ＭＳ 明朝" w:hint="eastAsia"/>
          <w:kern w:val="0"/>
          <w:sz w:val="22"/>
        </w:rPr>
        <w:t>器具</w:t>
      </w:r>
      <w:r w:rsidR="00E7532F" w:rsidRPr="00BE235E">
        <w:rPr>
          <w:rFonts w:asciiTheme="minorEastAsia" w:hAnsiTheme="minorEastAsia" w:cs="ＭＳ 明朝" w:hint="eastAsia"/>
          <w:kern w:val="0"/>
          <w:sz w:val="22"/>
        </w:rPr>
        <w:t>その他の財産</w:t>
      </w:r>
      <w:r w:rsidRPr="00BE235E">
        <w:rPr>
          <w:rFonts w:asciiTheme="minorEastAsia" w:hAnsiTheme="minorEastAsia" w:cs="ＭＳ 明朝" w:hint="eastAsia"/>
          <w:kern w:val="0"/>
          <w:sz w:val="22"/>
        </w:rPr>
        <w:t>については、知事が別に定める期間を経過するまで、知事の承認を受けないで、この補助金の交付の目的に反して使用し、譲渡し、交換し、貸し付け</w:t>
      </w:r>
      <w:r w:rsidR="003E1152">
        <w:rPr>
          <w:rFonts w:asciiTheme="minorEastAsia" w:hAnsiTheme="minorEastAsia" w:cs="ＭＳ 明朝" w:hint="eastAsia"/>
          <w:kern w:val="0"/>
          <w:sz w:val="22"/>
        </w:rPr>
        <w:t>、担保に供し、又は廃棄してはならない</w:t>
      </w:r>
      <w:r w:rsidRPr="00BE235E">
        <w:rPr>
          <w:rFonts w:asciiTheme="minorEastAsia" w:hAnsiTheme="minorEastAsia" w:cs="ＭＳ 明朝" w:hint="eastAsia"/>
          <w:kern w:val="0"/>
          <w:sz w:val="22"/>
        </w:rPr>
        <w:t>。</w:t>
      </w:r>
    </w:p>
    <w:p w14:paraId="798DD5DC" w14:textId="2E4A9222" w:rsidR="008B2D6C" w:rsidRPr="00BE235E" w:rsidRDefault="008B2D6C" w:rsidP="008B2D6C">
      <w:pPr>
        <w:overflowPunct w:val="0"/>
        <w:ind w:left="680" w:hanging="680"/>
        <w:textAlignment w:val="baseline"/>
        <w:rPr>
          <w:rFonts w:asciiTheme="minorEastAsia" w:hAnsiTheme="minorEastAsia" w:cs="Times New Roman"/>
          <w:spacing w:val="4"/>
          <w:kern w:val="0"/>
          <w:sz w:val="22"/>
        </w:rPr>
      </w:pPr>
      <w:r w:rsidRPr="00BE235E">
        <w:rPr>
          <w:rFonts w:asciiTheme="minorEastAsia" w:hAnsiTheme="minorEastAsia" w:cs="ＭＳ 明朝" w:hint="eastAsia"/>
          <w:kern w:val="0"/>
          <w:sz w:val="22"/>
        </w:rPr>
        <w:t xml:space="preserve">　（５）</w:t>
      </w:r>
      <w:r w:rsidR="004A530D">
        <w:rPr>
          <w:rFonts w:asciiTheme="minorEastAsia" w:hAnsiTheme="minorEastAsia" w:cs="ＭＳ 明朝" w:hint="eastAsia"/>
          <w:kern w:val="0"/>
          <w:sz w:val="22"/>
        </w:rPr>
        <w:t>前号</w:t>
      </w:r>
      <w:r w:rsidRPr="00BE235E">
        <w:rPr>
          <w:rFonts w:asciiTheme="minorEastAsia" w:hAnsiTheme="minorEastAsia" w:cs="ＭＳ 明朝" w:hint="eastAsia"/>
          <w:kern w:val="0"/>
          <w:sz w:val="22"/>
        </w:rPr>
        <w:t>の承認を受けて財産を処分することにより収入があった場合には、その収入の全部又は一部を県に納付させることがある。</w:t>
      </w:r>
    </w:p>
    <w:p w14:paraId="5152535B" w14:textId="77777777" w:rsidR="008B2D6C" w:rsidRPr="00BE235E" w:rsidRDefault="008B2D6C" w:rsidP="008B2D6C">
      <w:pPr>
        <w:overflowPunct w:val="0"/>
        <w:ind w:left="680" w:hanging="680"/>
        <w:textAlignment w:val="baseline"/>
        <w:rPr>
          <w:rFonts w:asciiTheme="minorEastAsia" w:hAnsiTheme="minorEastAsia" w:cs="Times New Roman"/>
          <w:spacing w:val="4"/>
          <w:kern w:val="0"/>
          <w:sz w:val="22"/>
        </w:rPr>
      </w:pPr>
      <w:r w:rsidRPr="00BE235E">
        <w:rPr>
          <w:rFonts w:asciiTheme="minorEastAsia" w:hAnsiTheme="minorEastAsia" w:cs="ＭＳ 明朝" w:hint="eastAsia"/>
          <w:kern w:val="0"/>
          <w:sz w:val="22"/>
        </w:rPr>
        <w:t xml:space="preserve">　（６）補助事業により取得し、又は効用の増加した財産については、補助事業完了後においても善良な管理者の注意をも</w:t>
      </w:r>
      <w:r w:rsidR="003E1152">
        <w:rPr>
          <w:rFonts w:asciiTheme="minorEastAsia" w:hAnsiTheme="minorEastAsia" w:cs="ＭＳ 明朝" w:hint="eastAsia"/>
          <w:kern w:val="0"/>
          <w:sz w:val="22"/>
        </w:rPr>
        <w:t>って管理するとともに、その効率的な運営を図らなければならない</w:t>
      </w:r>
      <w:r w:rsidRPr="00BE235E">
        <w:rPr>
          <w:rFonts w:asciiTheme="minorEastAsia" w:hAnsiTheme="minorEastAsia" w:cs="ＭＳ 明朝" w:hint="eastAsia"/>
          <w:kern w:val="0"/>
          <w:sz w:val="22"/>
        </w:rPr>
        <w:t>。</w:t>
      </w:r>
    </w:p>
    <w:p w14:paraId="5E549C67" w14:textId="58E14FE1" w:rsidR="008B2D6C" w:rsidRPr="00BE235E" w:rsidRDefault="008B2D6C" w:rsidP="008B2D6C">
      <w:pPr>
        <w:overflowPunct w:val="0"/>
        <w:ind w:left="680" w:hanging="680"/>
        <w:textAlignment w:val="baseline"/>
        <w:rPr>
          <w:rFonts w:asciiTheme="minorEastAsia" w:hAnsiTheme="minorEastAsia" w:cs="ＭＳ 明朝"/>
          <w:kern w:val="0"/>
          <w:sz w:val="22"/>
        </w:rPr>
      </w:pPr>
      <w:r w:rsidRPr="00BE235E">
        <w:rPr>
          <w:rFonts w:asciiTheme="minorEastAsia" w:hAnsiTheme="minorEastAsia" w:cs="ＭＳ 明朝" w:hint="eastAsia"/>
          <w:kern w:val="0"/>
          <w:sz w:val="22"/>
        </w:rPr>
        <w:t xml:space="preserve">　（７）この補助金と補助事業に係る予算及び決算との関係を明らかにした調書を作成するとともに、補助事業に係る歳入及び歳出について証拠書類を整理し、かつ、調書及び証拠書類を補助事業の完了の日（補助事業の中止又は廃止の承認を受けた場合には、その承認を受け</w:t>
      </w:r>
      <w:r w:rsidR="003E1152">
        <w:rPr>
          <w:rFonts w:asciiTheme="minorEastAsia" w:hAnsiTheme="minorEastAsia" w:cs="ＭＳ 明朝" w:hint="eastAsia"/>
          <w:kern w:val="0"/>
          <w:sz w:val="22"/>
        </w:rPr>
        <w:t>た日）の属する年度の終了後５年間保管しておかなければならない</w:t>
      </w:r>
      <w:r w:rsidRPr="00BE235E">
        <w:rPr>
          <w:rFonts w:asciiTheme="minorEastAsia" w:hAnsiTheme="minorEastAsia" w:cs="ＭＳ 明朝" w:hint="eastAsia"/>
          <w:kern w:val="0"/>
          <w:sz w:val="22"/>
        </w:rPr>
        <w:t>。</w:t>
      </w:r>
    </w:p>
    <w:p w14:paraId="6F010D28" w14:textId="77777777" w:rsidR="006711C3" w:rsidRPr="00BE235E" w:rsidRDefault="006711C3" w:rsidP="008B2D6C">
      <w:pPr>
        <w:overflowPunct w:val="0"/>
        <w:ind w:left="680" w:hanging="680"/>
        <w:textAlignment w:val="baseline"/>
        <w:rPr>
          <w:rFonts w:asciiTheme="minorEastAsia" w:hAnsiTheme="minorEastAsia" w:cs="ＭＳ 明朝"/>
          <w:kern w:val="0"/>
          <w:sz w:val="22"/>
        </w:rPr>
      </w:pPr>
      <w:r w:rsidRPr="00BE235E">
        <w:rPr>
          <w:rFonts w:asciiTheme="minorEastAsia" w:hAnsiTheme="minorEastAsia" w:cs="ＭＳ 明朝" w:hint="eastAsia"/>
          <w:kern w:val="0"/>
          <w:sz w:val="22"/>
        </w:rPr>
        <w:t xml:space="preserve">　（変更等の承認）</w:t>
      </w:r>
    </w:p>
    <w:p w14:paraId="1662AD65" w14:textId="38847586" w:rsidR="005724C6" w:rsidRPr="00BE235E" w:rsidRDefault="00CC362E" w:rsidP="00D9537A">
      <w:pPr>
        <w:overflowPunct w:val="0"/>
        <w:ind w:left="680" w:hanging="680"/>
        <w:textAlignment w:val="baseline"/>
        <w:rPr>
          <w:rFonts w:asciiTheme="minorEastAsia" w:hAnsiTheme="minorEastAsia" w:cs="ＭＳ 明朝"/>
          <w:kern w:val="0"/>
          <w:sz w:val="22"/>
        </w:rPr>
      </w:pPr>
      <w:r>
        <w:rPr>
          <w:rFonts w:asciiTheme="minorEastAsia" w:hAnsiTheme="minorEastAsia" w:cs="ＭＳ 明朝" w:hint="eastAsia"/>
          <w:kern w:val="0"/>
          <w:sz w:val="22"/>
        </w:rPr>
        <w:t>第６</w:t>
      </w:r>
      <w:r w:rsidR="006711C3" w:rsidRPr="00BE235E">
        <w:rPr>
          <w:rFonts w:asciiTheme="minorEastAsia" w:hAnsiTheme="minorEastAsia" w:cs="ＭＳ 明朝" w:hint="eastAsia"/>
          <w:kern w:val="0"/>
          <w:sz w:val="22"/>
        </w:rPr>
        <w:t>条　前条第１</w:t>
      </w:r>
      <w:r w:rsidR="00550D3D">
        <w:rPr>
          <w:rFonts w:asciiTheme="minorEastAsia" w:hAnsiTheme="minorEastAsia" w:cs="ＭＳ 明朝" w:hint="eastAsia"/>
          <w:kern w:val="0"/>
          <w:sz w:val="22"/>
        </w:rPr>
        <w:t>号</w:t>
      </w:r>
      <w:r w:rsidR="006711C3" w:rsidRPr="00BE235E">
        <w:rPr>
          <w:rFonts w:asciiTheme="minorEastAsia" w:hAnsiTheme="minorEastAsia" w:cs="ＭＳ 明朝" w:hint="eastAsia"/>
          <w:kern w:val="0"/>
          <w:sz w:val="22"/>
        </w:rPr>
        <w:t>の規定により知事の承認を受けようとする場合には、</w:t>
      </w:r>
      <w:r w:rsidR="00D9537A" w:rsidRPr="00BE235E">
        <w:rPr>
          <w:rFonts w:asciiTheme="minorEastAsia" w:hAnsiTheme="minorEastAsia" w:cs="ＭＳ 明朝" w:hint="eastAsia"/>
          <w:kern w:val="0"/>
          <w:sz w:val="22"/>
        </w:rPr>
        <w:t>小児慢性特定疾病医療意見書オンライン登録に係るシステム環境整備事業</w:t>
      </w:r>
      <w:r w:rsidR="006711C3" w:rsidRPr="00BE235E">
        <w:rPr>
          <w:rFonts w:asciiTheme="minorEastAsia" w:hAnsiTheme="minorEastAsia" w:cs="ＭＳ 明朝" w:hint="eastAsia"/>
          <w:kern w:val="0"/>
          <w:sz w:val="22"/>
        </w:rPr>
        <w:t>変更承認申</w:t>
      </w:r>
      <w:r w:rsidR="006809E2" w:rsidRPr="00BE235E">
        <w:rPr>
          <w:rFonts w:asciiTheme="minorEastAsia" w:hAnsiTheme="minorEastAsia" w:cs="ＭＳ 明朝" w:hint="eastAsia"/>
          <w:kern w:val="0"/>
          <w:sz w:val="22"/>
        </w:rPr>
        <w:t>請書（別記第３号様式）</w:t>
      </w:r>
      <w:r w:rsidR="006711C3" w:rsidRPr="00BE235E">
        <w:rPr>
          <w:rFonts w:asciiTheme="minorEastAsia" w:hAnsiTheme="minorEastAsia" w:cs="ＭＳ 明朝" w:hint="eastAsia"/>
          <w:kern w:val="0"/>
          <w:sz w:val="22"/>
        </w:rPr>
        <w:t>に知事が別に定める書類を添えて提出しなければならない。</w:t>
      </w:r>
    </w:p>
    <w:p w14:paraId="501AE983" w14:textId="4C9D5C30" w:rsidR="00F11662" w:rsidRPr="00BE235E" w:rsidRDefault="00F11662" w:rsidP="005E7682">
      <w:pPr>
        <w:overflowPunct w:val="0"/>
        <w:ind w:left="284" w:hanging="284"/>
        <w:textAlignment w:val="baseline"/>
        <w:rPr>
          <w:rFonts w:asciiTheme="minorEastAsia" w:hAnsiTheme="minorEastAsia" w:cs="ＭＳ 明朝"/>
          <w:kern w:val="0"/>
          <w:sz w:val="22"/>
        </w:rPr>
      </w:pPr>
      <w:r>
        <w:rPr>
          <w:rFonts w:asciiTheme="minorEastAsia" w:hAnsiTheme="minorEastAsia" w:cs="ＭＳ 明朝" w:hint="eastAsia"/>
          <w:kern w:val="0"/>
          <w:sz w:val="22"/>
        </w:rPr>
        <w:t>２</w:t>
      </w:r>
      <w:r w:rsidRPr="00BE235E">
        <w:rPr>
          <w:rFonts w:asciiTheme="minorEastAsia" w:hAnsiTheme="minorEastAsia" w:cs="ＭＳ 明朝" w:hint="eastAsia"/>
          <w:kern w:val="0"/>
          <w:sz w:val="22"/>
        </w:rPr>
        <w:t xml:space="preserve">　前条</w:t>
      </w:r>
      <w:r>
        <w:rPr>
          <w:rFonts w:asciiTheme="minorEastAsia" w:hAnsiTheme="minorEastAsia" w:cs="ＭＳ 明朝" w:hint="eastAsia"/>
          <w:kern w:val="0"/>
          <w:sz w:val="22"/>
        </w:rPr>
        <w:t>第２号</w:t>
      </w:r>
      <w:r w:rsidRPr="00BE235E">
        <w:rPr>
          <w:rFonts w:asciiTheme="minorEastAsia" w:hAnsiTheme="minorEastAsia" w:cs="ＭＳ 明朝" w:hint="eastAsia"/>
          <w:kern w:val="0"/>
          <w:sz w:val="22"/>
        </w:rPr>
        <w:t>の規定により知事の承認を受けようとする場合には、小児慢性特定疾病医療意見書オンライン登録に係るシステム環境整備事業中止（廃止）承認申請書（別記第４号様式）</w:t>
      </w:r>
      <w:r w:rsidR="008D795C">
        <w:rPr>
          <w:rFonts w:asciiTheme="minorEastAsia" w:hAnsiTheme="minorEastAsia" w:cs="ＭＳ 明朝" w:hint="eastAsia"/>
          <w:kern w:val="0"/>
          <w:sz w:val="22"/>
        </w:rPr>
        <w:t>を</w:t>
      </w:r>
      <w:r w:rsidRPr="00BE235E">
        <w:rPr>
          <w:rFonts w:asciiTheme="minorEastAsia" w:hAnsiTheme="minorEastAsia" w:cs="ＭＳ 明朝" w:hint="eastAsia"/>
          <w:kern w:val="0"/>
          <w:sz w:val="22"/>
        </w:rPr>
        <w:t>知事に提出しなければならない。</w:t>
      </w:r>
    </w:p>
    <w:p w14:paraId="62A2CAE4" w14:textId="77777777" w:rsidR="008B2D6C" w:rsidRPr="00BE235E" w:rsidRDefault="008B2D6C" w:rsidP="008B2D6C">
      <w:pPr>
        <w:overflowPunct w:val="0"/>
        <w:textAlignment w:val="baseline"/>
        <w:rPr>
          <w:rFonts w:asciiTheme="minorEastAsia" w:hAnsiTheme="minorEastAsia" w:cs="Times New Roman"/>
          <w:spacing w:val="4"/>
          <w:kern w:val="0"/>
          <w:sz w:val="22"/>
        </w:rPr>
      </w:pPr>
      <w:r w:rsidRPr="00BE235E">
        <w:rPr>
          <w:rFonts w:asciiTheme="minorEastAsia" w:hAnsiTheme="minorEastAsia" w:cs="ＭＳ 明朝" w:hint="eastAsia"/>
          <w:kern w:val="0"/>
          <w:sz w:val="22"/>
        </w:rPr>
        <w:t xml:space="preserve">　（実績報告書の添付書類の様式等）</w:t>
      </w:r>
    </w:p>
    <w:p w14:paraId="1A4E6672" w14:textId="77777777" w:rsidR="008B2D6C" w:rsidRPr="00BE235E" w:rsidRDefault="00CC362E" w:rsidP="008B2D6C">
      <w:pPr>
        <w:overflowPunct w:val="0"/>
        <w:ind w:left="226" w:hanging="226"/>
        <w:textAlignment w:val="baseline"/>
        <w:rPr>
          <w:rFonts w:asciiTheme="minorEastAsia" w:hAnsiTheme="minorEastAsia" w:cs="ＭＳ 明朝"/>
          <w:kern w:val="0"/>
          <w:sz w:val="22"/>
        </w:rPr>
      </w:pPr>
      <w:r>
        <w:rPr>
          <w:rFonts w:asciiTheme="minorEastAsia" w:hAnsiTheme="minorEastAsia" w:cs="ＭＳ 明朝" w:hint="eastAsia"/>
          <w:kern w:val="0"/>
          <w:sz w:val="22"/>
        </w:rPr>
        <w:t>第７</w:t>
      </w:r>
      <w:r w:rsidR="008B2D6C" w:rsidRPr="00BE235E">
        <w:rPr>
          <w:rFonts w:asciiTheme="minorEastAsia" w:hAnsiTheme="minorEastAsia" w:cs="ＭＳ 明朝" w:hint="eastAsia"/>
          <w:kern w:val="0"/>
          <w:sz w:val="22"/>
        </w:rPr>
        <w:t>条</w:t>
      </w:r>
      <w:r w:rsidR="008B2D6C" w:rsidRPr="00BE235E">
        <w:rPr>
          <w:rFonts w:asciiTheme="minorEastAsia" w:hAnsiTheme="minorEastAsia" w:cs="ＭＳ 明朝"/>
          <w:kern w:val="0"/>
          <w:sz w:val="22"/>
        </w:rPr>
        <w:t xml:space="preserve">  </w:t>
      </w:r>
      <w:r w:rsidR="008B2D6C" w:rsidRPr="00BE235E">
        <w:rPr>
          <w:rFonts w:asciiTheme="minorEastAsia" w:hAnsiTheme="minorEastAsia" w:cs="ＭＳ 明朝" w:hint="eastAsia"/>
          <w:kern w:val="0"/>
          <w:sz w:val="22"/>
        </w:rPr>
        <w:t>規則第１３条に規定する実績報告書に添付すべき書類の様式等は、次表のとおりとする</w:t>
      </w:r>
      <w:r w:rsidR="00550D3D">
        <w:rPr>
          <w:rFonts w:asciiTheme="minorEastAsia" w:hAnsiTheme="minorEastAsia" w:cs="ＭＳ 明朝" w:hint="eastAsia"/>
          <w:kern w:val="0"/>
          <w:sz w:val="22"/>
        </w:rPr>
        <w:t>。</w:t>
      </w:r>
    </w:p>
    <w:tbl>
      <w:tblPr>
        <w:tblStyle w:val="a3"/>
        <w:tblW w:w="0" w:type="auto"/>
        <w:tblInd w:w="392" w:type="dxa"/>
        <w:tblLook w:val="04A0" w:firstRow="1" w:lastRow="0" w:firstColumn="1" w:lastColumn="0" w:noHBand="0" w:noVBand="1"/>
      </w:tblPr>
      <w:tblGrid>
        <w:gridCol w:w="3572"/>
        <w:gridCol w:w="1843"/>
        <w:gridCol w:w="1232"/>
        <w:gridCol w:w="2021"/>
      </w:tblGrid>
      <w:tr w:rsidR="00BE235E" w:rsidRPr="00BE235E" w14:paraId="255DCC99" w14:textId="77777777" w:rsidTr="00E643D6">
        <w:tc>
          <w:tcPr>
            <w:tcW w:w="3572" w:type="dxa"/>
          </w:tcPr>
          <w:p w14:paraId="4CBCE02E" w14:textId="77777777" w:rsidR="008B2D6C" w:rsidRPr="00BE235E" w:rsidRDefault="008B2D6C" w:rsidP="009671AB">
            <w:pPr>
              <w:jc w:val="center"/>
              <w:rPr>
                <w:rFonts w:asciiTheme="minorEastAsia" w:hAnsiTheme="minorEastAsia"/>
              </w:rPr>
            </w:pPr>
            <w:r w:rsidRPr="00BE235E">
              <w:rPr>
                <w:rFonts w:asciiTheme="minorEastAsia" w:hAnsiTheme="minorEastAsia" w:hint="eastAsia"/>
              </w:rPr>
              <w:t>書類</w:t>
            </w:r>
          </w:p>
        </w:tc>
        <w:tc>
          <w:tcPr>
            <w:tcW w:w="1843" w:type="dxa"/>
          </w:tcPr>
          <w:p w14:paraId="04F12A78" w14:textId="77777777" w:rsidR="008B2D6C" w:rsidRPr="00BE235E" w:rsidRDefault="008B2D6C" w:rsidP="009671AB">
            <w:pPr>
              <w:jc w:val="center"/>
              <w:rPr>
                <w:rFonts w:asciiTheme="minorEastAsia" w:hAnsiTheme="minorEastAsia"/>
              </w:rPr>
            </w:pPr>
            <w:r w:rsidRPr="00BE235E">
              <w:rPr>
                <w:rFonts w:asciiTheme="minorEastAsia" w:hAnsiTheme="minorEastAsia" w:hint="eastAsia"/>
              </w:rPr>
              <w:t>様式</w:t>
            </w:r>
          </w:p>
        </w:tc>
        <w:tc>
          <w:tcPr>
            <w:tcW w:w="1232" w:type="dxa"/>
          </w:tcPr>
          <w:p w14:paraId="32F6E455" w14:textId="77777777" w:rsidR="008B2D6C" w:rsidRPr="00BE235E" w:rsidRDefault="008B2D6C" w:rsidP="009671AB">
            <w:pPr>
              <w:jc w:val="center"/>
              <w:rPr>
                <w:rFonts w:asciiTheme="minorEastAsia" w:hAnsiTheme="minorEastAsia"/>
              </w:rPr>
            </w:pPr>
            <w:r w:rsidRPr="00BE235E">
              <w:rPr>
                <w:rFonts w:asciiTheme="minorEastAsia" w:hAnsiTheme="minorEastAsia" w:hint="eastAsia"/>
              </w:rPr>
              <w:t>提出部数</w:t>
            </w:r>
          </w:p>
        </w:tc>
        <w:tc>
          <w:tcPr>
            <w:tcW w:w="2021" w:type="dxa"/>
          </w:tcPr>
          <w:p w14:paraId="44A26732" w14:textId="77777777" w:rsidR="008B2D6C" w:rsidRPr="00BE235E" w:rsidRDefault="008B2D6C" w:rsidP="009671AB">
            <w:pPr>
              <w:jc w:val="center"/>
              <w:rPr>
                <w:rFonts w:asciiTheme="minorEastAsia" w:hAnsiTheme="minorEastAsia"/>
              </w:rPr>
            </w:pPr>
            <w:r w:rsidRPr="00BE235E">
              <w:rPr>
                <w:rFonts w:asciiTheme="minorEastAsia" w:hAnsiTheme="minorEastAsia" w:hint="eastAsia"/>
              </w:rPr>
              <w:t>提出期限</w:t>
            </w:r>
          </w:p>
        </w:tc>
      </w:tr>
      <w:tr w:rsidR="00BE235E" w:rsidRPr="00BE235E" w14:paraId="4F2DACF4" w14:textId="77777777" w:rsidTr="00E643D6">
        <w:tc>
          <w:tcPr>
            <w:tcW w:w="3572" w:type="dxa"/>
          </w:tcPr>
          <w:p w14:paraId="1A7EBE7C" w14:textId="77777777" w:rsidR="008B2D6C" w:rsidRPr="00BE235E" w:rsidRDefault="008C3910" w:rsidP="008C3910">
            <w:pPr>
              <w:jc w:val="center"/>
              <w:rPr>
                <w:rFonts w:asciiTheme="minorEastAsia" w:hAnsiTheme="minorEastAsia"/>
              </w:rPr>
            </w:pPr>
            <w:r>
              <w:rPr>
                <w:rFonts w:asciiTheme="minorEastAsia" w:hAnsiTheme="minorEastAsia" w:hint="eastAsia"/>
                <w:kern w:val="0"/>
              </w:rPr>
              <w:t>補助金精算額調書</w:t>
            </w:r>
          </w:p>
        </w:tc>
        <w:tc>
          <w:tcPr>
            <w:tcW w:w="1843" w:type="dxa"/>
          </w:tcPr>
          <w:p w14:paraId="0B5E57AB" w14:textId="77777777" w:rsidR="008B2D6C" w:rsidRPr="00BE235E" w:rsidRDefault="005724C6" w:rsidP="009671AB">
            <w:pPr>
              <w:jc w:val="center"/>
              <w:rPr>
                <w:rFonts w:asciiTheme="minorEastAsia" w:hAnsiTheme="minorEastAsia"/>
              </w:rPr>
            </w:pPr>
            <w:r w:rsidRPr="00BE235E">
              <w:rPr>
                <w:rFonts w:asciiTheme="minorEastAsia" w:hAnsiTheme="minorEastAsia" w:hint="eastAsia"/>
              </w:rPr>
              <w:t>別記第</w:t>
            </w:r>
            <w:r w:rsidR="00E643D6" w:rsidRPr="00BE235E">
              <w:rPr>
                <w:rFonts w:asciiTheme="minorEastAsia" w:hAnsiTheme="minorEastAsia" w:hint="eastAsia"/>
              </w:rPr>
              <w:t>５</w:t>
            </w:r>
            <w:r w:rsidR="008B2D6C" w:rsidRPr="00BE235E">
              <w:rPr>
                <w:rFonts w:asciiTheme="minorEastAsia" w:hAnsiTheme="minorEastAsia" w:hint="eastAsia"/>
              </w:rPr>
              <w:t>号様式</w:t>
            </w:r>
          </w:p>
        </w:tc>
        <w:tc>
          <w:tcPr>
            <w:tcW w:w="1232" w:type="dxa"/>
            <w:vMerge w:val="restart"/>
          </w:tcPr>
          <w:p w14:paraId="3D55EC93" w14:textId="77777777" w:rsidR="008B2D6C" w:rsidRPr="00BE235E" w:rsidRDefault="008B2D6C" w:rsidP="009671AB">
            <w:pPr>
              <w:jc w:val="center"/>
              <w:rPr>
                <w:rFonts w:asciiTheme="minorEastAsia" w:hAnsiTheme="minorEastAsia"/>
              </w:rPr>
            </w:pPr>
            <w:r w:rsidRPr="00BE235E">
              <w:rPr>
                <w:rFonts w:asciiTheme="minorEastAsia" w:hAnsiTheme="minorEastAsia" w:hint="eastAsia"/>
              </w:rPr>
              <w:t>１部</w:t>
            </w:r>
          </w:p>
        </w:tc>
        <w:tc>
          <w:tcPr>
            <w:tcW w:w="2021" w:type="dxa"/>
            <w:vMerge w:val="restart"/>
          </w:tcPr>
          <w:p w14:paraId="246198BF" w14:textId="77777777" w:rsidR="008B2D6C" w:rsidRPr="00BE235E" w:rsidRDefault="008B2D6C" w:rsidP="009671AB">
            <w:pPr>
              <w:jc w:val="center"/>
              <w:rPr>
                <w:rFonts w:asciiTheme="minorEastAsia" w:hAnsiTheme="minorEastAsia"/>
              </w:rPr>
            </w:pPr>
            <w:r w:rsidRPr="00BE235E">
              <w:rPr>
                <w:rFonts w:asciiTheme="minorEastAsia" w:hAnsiTheme="minorEastAsia" w:hint="eastAsia"/>
              </w:rPr>
              <w:t>翌年度の４月末日</w:t>
            </w:r>
          </w:p>
        </w:tc>
      </w:tr>
      <w:tr w:rsidR="00BE235E" w:rsidRPr="00BE235E" w14:paraId="4976BA08" w14:textId="77777777" w:rsidTr="00E643D6">
        <w:tc>
          <w:tcPr>
            <w:tcW w:w="3572" w:type="dxa"/>
          </w:tcPr>
          <w:p w14:paraId="2650F71E" w14:textId="77777777" w:rsidR="008B2D6C" w:rsidRPr="00BE235E" w:rsidRDefault="008C3910" w:rsidP="009671AB">
            <w:pPr>
              <w:jc w:val="center"/>
              <w:rPr>
                <w:rFonts w:asciiTheme="minorEastAsia" w:hAnsiTheme="minorEastAsia"/>
              </w:rPr>
            </w:pPr>
            <w:r>
              <w:rPr>
                <w:rFonts w:asciiTheme="minorEastAsia" w:hAnsiTheme="minorEastAsia" w:hint="eastAsia"/>
                <w:kern w:val="0"/>
              </w:rPr>
              <w:t>事業実績及び収</w:t>
            </w:r>
            <w:r w:rsidR="00E643D6" w:rsidRPr="00BE235E">
              <w:rPr>
                <w:rFonts w:asciiTheme="minorEastAsia" w:hAnsiTheme="minorEastAsia" w:hint="eastAsia"/>
                <w:kern w:val="0"/>
              </w:rPr>
              <w:t>支</w:t>
            </w:r>
            <w:r>
              <w:rPr>
                <w:rFonts w:asciiTheme="minorEastAsia" w:hAnsiTheme="minorEastAsia" w:hint="eastAsia"/>
                <w:kern w:val="0"/>
              </w:rPr>
              <w:t>決算</w:t>
            </w:r>
            <w:r w:rsidR="00E643D6" w:rsidRPr="00BE235E">
              <w:rPr>
                <w:rFonts w:asciiTheme="minorEastAsia" w:hAnsiTheme="minorEastAsia" w:hint="eastAsia"/>
                <w:kern w:val="0"/>
              </w:rPr>
              <w:t>書</w:t>
            </w:r>
          </w:p>
        </w:tc>
        <w:tc>
          <w:tcPr>
            <w:tcW w:w="1843" w:type="dxa"/>
            <w:tcBorders>
              <w:bottom w:val="single" w:sz="4" w:space="0" w:color="auto"/>
            </w:tcBorders>
          </w:tcPr>
          <w:p w14:paraId="0B24F1A6" w14:textId="77777777" w:rsidR="008B2D6C" w:rsidRPr="00BE235E" w:rsidRDefault="005724C6" w:rsidP="009671AB">
            <w:pPr>
              <w:jc w:val="center"/>
              <w:rPr>
                <w:rFonts w:asciiTheme="minorEastAsia" w:hAnsiTheme="minorEastAsia"/>
              </w:rPr>
            </w:pPr>
            <w:r w:rsidRPr="00BE235E">
              <w:rPr>
                <w:rFonts w:asciiTheme="minorEastAsia" w:hAnsiTheme="minorEastAsia" w:hint="eastAsia"/>
              </w:rPr>
              <w:t>別記第</w:t>
            </w:r>
            <w:r w:rsidR="00E643D6" w:rsidRPr="00BE235E">
              <w:rPr>
                <w:rFonts w:asciiTheme="minorEastAsia" w:hAnsiTheme="minorEastAsia" w:hint="eastAsia"/>
              </w:rPr>
              <w:t>６</w:t>
            </w:r>
            <w:r w:rsidR="008B2D6C" w:rsidRPr="00BE235E">
              <w:rPr>
                <w:rFonts w:asciiTheme="minorEastAsia" w:hAnsiTheme="minorEastAsia" w:hint="eastAsia"/>
              </w:rPr>
              <w:t>号様式</w:t>
            </w:r>
          </w:p>
        </w:tc>
        <w:tc>
          <w:tcPr>
            <w:tcW w:w="1232" w:type="dxa"/>
            <w:vMerge/>
          </w:tcPr>
          <w:p w14:paraId="2357262D" w14:textId="77777777" w:rsidR="008B2D6C" w:rsidRPr="00BE235E" w:rsidRDefault="008B2D6C" w:rsidP="009671AB">
            <w:pPr>
              <w:rPr>
                <w:rFonts w:asciiTheme="minorEastAsia" w:hAnsiTheme="minorEastAsia"/>
              </w:rPr>
            </w:pPr>
          </w:p>
        </w:tc>
        <w:tc>
          <w:tcPr>
            <w:tcW w:w="2021" w:type="dxa"/>
            <w:vMerge/>
          </w:tcPr>
          <w:p w14:paraId="61606104" w14:textId="77777777" w:rsidR="008B2D6C" w:rsidRPr="00BE235E" w:rsidRDefault="008B2D6C" w:rsidP="009671AB">
            <w:pPr>
              <w:rPr>
                <w:rFonts w:asciiTheme="minorEastAsia" w:hAnsiTheme="minorEastAsia"/>
              </w:rPr>
            </w:pPr>
          </w:p>
        </w:tc>
      </w:tr>
      <w:tr w:rsidR="00F75600" w:rsidRPr="00BE235E" w14:paraId="19E2A252" w14:textId="77777777" w:rsidTr="00E643D6">
        <w:trPr>
          <w:trHeight w:val="315"/>
        </w:trPr>
        <w:tc>
          <w:tcPr>
            <w:tcW w:w="3572" w:type="dxa"/>
          </w:tcPr>
          <w:p w14:paraId="6ACBAE1A" w14:textId="17761584" w:rsidR="008B2D6C" w:rsidRPr="005E7682" w:rsidRDefault="00B438D1" w:rsidP="00E643D6">
            <w:pPr>
              <w:jc w:val="left"/>
              <w:rPr>
                <w:rFonts w:asciiTheme="minorEastAsia" w:hAnsiTheme="minorEastAsia"/>
                <w:kern w:val="0"/>
              </w:rPr>
            </w:pPr>
            <w:r w:rsidRPr="00BE235E">
              <w:rPr>
                <w:rFonts w:asciiTheme="minorEastAsia" w:hAnsiTheme="minorEastAsia" w:hint="eastAsia"/>
                <w:kern w:val="0"/>
              </w:rPr>
              <w:t>経費の精算根拠が確認できる書類（事業対象経費に</w:t>
            </w:r>
            <w:r w:rsidR="005E7682">
              <w:rPr>
                <w:rFonts w:asciiTheme="minorEastAsia" w:hAnsiTheme="minorEastAsia" w:hint="eastAsia"/>
                <w:kern w:val="0"/>
              </w:rPr>
              <w:t>係る</w:t>
            </w:r>
            <w:r w:rsidR="00E643D6" w:rsidRPr="00BE235E">
              <w:rPr>
                <w:rFonts w:asciiTheme="minorEastAsia" w:hAnsiTheme="minorEastAsia" w:hint="eastAsia"/>
                <w:kern w:val="0"/>
              </w:rPr>
              <w:t>領収書の写し等）</w:t>
            </w:r>
          </w:p>
        </w:tc>
        <w:tc>
          <w:tcPr>
            <w:tcW w:w="1843" w:type="dxa"/>
            <w:tcBorders>
              <w:tl2br w:val="single" w:sz="4" w:space="0" w:color="auto"/>
            </w:tcBorders>
          </w:tcPr>
          <w:p w14:paraId="22E31C8D" w14:textId="77777777" w:rsidR="008B2D6C" w:rsidRPr="00BE235E" w:rsidRDefault="008B2D6C" w:rsidP="005724C6">
            <w:pPr>
              <w:jc w:val="center"/>
              <w:rPr>
                <w:rFonts w:asciiTheme="minorEastAsia" w:hAnsiTheme="minorEastAsia"/>
              </w:rPr>
            </w:pPr>
          </w:p>
        </w:tc>
        <w:tc>
          <w:tcPr>
            <w:tcW w:w="1232" w:type="dxa"/>
            <w:vMerge/>
          </w:tcPr>
          <w:p w14:paraId="7DCAFF7F" w14:textId="77777777" w:rsidR="008B2D6C" w:rsidRPr="00BE235E" w:rsidRDefault="008B2D6C" w:rsidP="009671AB">
            <w:pPr>
              <w:rPr>
                <w:rFonts w:asciiTheme="minorEastAsia" w:hAnsiTheme="minorEastAsia"/>
              </w:rPr>
            </w:pPr>
          </w:p>
        </w:tc>
        <w:tc>
          <w:tcPr>
            <w:tcW w:w="2021" w:type="dxa"/>
            <w:vMerge/>
          </w:tcPr>
          <w:p w14:paraId="6FB8A6C4" w14:textId="77777777" w:rsidR="008B2D6C" w:rsidRPr="00BE235E" w:rsidRDefault="008B2D6C" w:rsidP="009671AB">
            <w:pPr>
              <w:rPr>
                <w:rFonts w:asciiTheme="minorEastAsia" w:hAnsiTheme="minorEastAsia"/>
              </w:rPr>
            </w:pPr>
          </w:p>
        </w:tc>
      </w:tr>
    </w:tbl>
    <w:p w14:paraId="2679D3AC" w14:textId="77777777" w:rsidR="00A81309" w:rsidRPr="00BE235E" w:rsidRDefault="00A81309" w:rsidP="00E67A5A">
      <w:pPr>
        <w:overflowPunct w:val="0"/>
        <w:textAlignment w:val="baseline"/>
        <w:rPr>
          <w:rFonts w:asciiTheme="minorEastAsia" w:hAnsiTheme="minorEastAsia" w:cs="ＭＳ 明朝"/>
          <w:kern w:val="0"/>
          <w:sz w:val="22"/>
        </w:rPr>
      </w:pPr>
      <w:r w:rsidRPr="00BE235E">
        <w:rPr>
          <w:rFonts w:asciiTheme="minorEastAsia" w:hAnsiTheme="minorEastAsia" w:cs="ＭＳ 明朝" w:hint="eastAsia"/>
          <w:kern w:val="0"/>
          <w:sz w:val="22"/>
        </w:rPr>
        <w:t xml:space="preserve">　（財産処分の制限）</w:t>
      </w:r>
    </w:p>
    <w:p w14:paraId="2ABA2396" w14:textId="4BE6745B" w:rsidR="00A81309" w:rsidRPr="00BE235E" w:rsidRDefault="00CC362E" w:rsidP="00A81309">
      <w:pPr>
        <w:overflowPunct w:val="0"/>
        <w:ind w:left="226" w:hangingChars="100" w:hanging="226"/>
        <w:textAlignment w:val="baseline"/>
        <w:rPr>
          <w:rFonts w:asciiTheme="minorEastAsia" w:hAnsiTheme="minorEastAsia" w:cs="ＭＳ 明朝"/>
          <w:kern w:val="0"/>
          <w:sz w:val="22"/>
        </w:rPr>
      </w:pPr>
      <w:r>
        <w:rPr>
          <w:rFonts w:asciiTheme="minorEastAsia" w:hAnsiTheme="minorEastAsia" w:cs="ＭＳ 明朝" w:hint="eastAsia"/>
          <w:kern w:val="0"/>
          <w:sz w:val="22"/>
        </w:rPr>
        <w:t>第８</w:t>
      </w:r>
      <w:r w:rsidR="00A81309" w:rsidRPr="00BE235E">
        <w:rPr>
          <w:rFonts w:asciiTheme="minorEastAsia" w:hAnsiTheme="minorEastAsia" w:cs="ＭＳ 明朝" w:hint="eastAsia"/>
          <w:kern w:val="0"/>
          <w:sz w:val="22"/>
        </w:rPr>
        <w:t>条　規則第２０条ただし書に規定する知事の定める期間は、減価償却資産の耐用年数等に関する省令（昭和４０年大蔵省令第１５号）に定められている期間又はこれに準ずるものと認め</w:t>
      </w:r>
      <w:r w:rsidR="008D795C">
        <w:rPr>
          <w:rFonts w:asciiTheme="minorEastAsia" w:hAnsiTheme="minorEastAsia" w:cs="ＭＳ 明朝" w:hint="eastAsia"/>
          <w:kern w:val="0"/>
          <w:sz w:val="22"/>
        </w:rPr>
        <w:t>られ</w:t>
      </w:r>
      <w:r w:rsidR="00A81309" w:rsidRPr="00BE235E">
        <w:rPr>
          <w:rFonts w:asciiTheme="minorEastAsia" w:hAnsiTheme="minorEastAsia" w:cs="ＭＳ 明朝" w:hint="eastAsia"/>
          <w:kern w:val="0"/>
          <w:sz w:val="22"/>
        </w:rPr>
        <w:t>る期間とする。</w:t>
      </w:r>
    </w:p>
    <w:p w14:paraId="41F3EA83" w14:textId="77777777" w:rsidR="00A81309" w:rsidRPr="00BE235E" w:rsidRDefault="000C5DC8" w:rsidP="00A81309">
      <w:pPr>
        <w:overflowPunct w:val="0"/>
        <w:ind w:left="226" w:hangingChars="100" w:hanging="226"/>
        <w:textAlignment w:val="baseline"/>
        <w:rPr>
          <w:rFonts w:asciiTheme="minorEastAsia" w:hAnsiTheme="minorEastAsia" w:cs="ＭＳ 明朝"/>
          <w:kern w:val="0"/>
          <w:sz w:val="22"/>
        </w:rPr>
      </w:pPr>
      <w:r w:rsidRPr="00BE235E">
        <w:rPr>
          <w:rFonts w:asciiTheme="minorEastAsia" w:hAnsiTheme="minorEastAsia" w:cs="ＭＳ 明朝" w:hint="eastAsia"/>
          <w:kern w:val="0"/>
          <w:sz w:val="22"/>
        </w:rPr>
        <w:t xml:space="preserve">　</w:t>
      </w:r>
      <w:r w:rsidR="00A81309" w:rsidRPr="00BE235E">
        <w:rPr>
          <w:rFonts w:asciiTheme="minorEastAsia" w:hAnsiTheme="minorEastAsia" w:cs="ＭＳ 明朝" w:hint="eastAsia"/>
          <w:kern w:val="0"/>
          <w:sz w:val="22"/>
        </w:rPr>
        <w:t>（委任）</w:t>
      </w:r>
    </w:p>
    <w:p w14:paraId="45788632" w14:textId="77777777" w:rsidR="00A81309" w:rsidRPr="00BE235E" w:rsidRDefault="00CC362E" w:rsidP="00A81309">
      <w:pPr>
        <w:overflowPunct w:val="0"/>
        <w:ind w:left="226" w:hangingChars="100" w:hanging="226"/>
        <w:textAlignment w:val="baseline"/>
        <w:rPr>
          <w:rFonts w:asciiTheme="minorEastAsia" w:hAnsiTheme="minorEastAsia" w:cs="ＭＳ 明朝"/>
          <w:kern w:val="0"/>
          <w:sz w:val="22"/>
        </w:rPr>
      </w:pPr>
      <w:r>
        <w:rPr>
          <w:rFonts w:asciiTheme="minorEastAsia" w:hAnsiTheme="minorEastAsia" w:cs="ＭＳ 明朝" w:hint="eastAsia"/>
          <w:kern w:val="0"/>
          <w:sz w:val="22"/>
        </w:rPr>
        <w:lastRenderedPageBreak/>
        <w:t>第９</w:t>
      </w:r>
      <w:r w:rsidR="00A81309" w:rsidRPr="00BE235E">
        <w:rPr>
          <w:rFonts w:asciiTheme="minorEastAsia" w:hAnsiTheme="minorEastAsia" w:cs="ＭＳ 明朝" w:hint="eastAsia"/>
          <w:kern w:val="0"/>
          <w:sz w:val="22"/>
        </w:rPr>
        <w:t>条　この要綱</w:t>
      </w:r>
      <w:r>
        <w:rPr>
          <w:rFonts w:asciiTheme="minorEastAsia" w:hAnsiTheme="minorEastAsia" w:cs="ＭＳ 明朝" w:hint="eastAsia"/>
          <w:kern w:val="0"/>
          <w:sz w:val="22"/>
        </w:rPr>
        <w:t>に定めるもののほか、補助金の交付に関して必要な事項は、知事が別</w:t>
      </w:r>
      <w:r w:rsidR="00A81309" w:rsidRPr="00BE235E">
        <w:rPr>
          <w:rFonts w:asciiTheme="minorEastAsia" w:hAnsiTheme="minorEastAsia" w:cs="ＭＳ 明朝" w:hint="eastAsia"/>
          <w:kern w:val="0"/>
          <w:sz w:val="22"/>
        </w:rPr>
        <w:t>に定めることができる。</w:t>
      </w:r>
    </w:p>
    <w:p w14:paraId="3BC10781" w14:textId="77777777" w:rsidR="00B438D1" w:rsidRPr="00BE235E" w:rsidRDefault="00B438D1" w:rsidP="00E67A5A">
      <w:pPr>
        <w:overflowPunct w:val="0"/>
        <w:textAlignment w:val="baseline"/>
        <w:rPr>
          <w:rFonts w:asciiTheme="minorEastAsia" w:hAnsiTheme="minorEastAsia" w:cs="ＭＳ 明朝"/>
          <w:kern w:val="0"/>
          <w:sz w:val="22"/>
        </w:rPr>
      </w:pPr>
    </w:p>
    <w:p w14:paraId="7749A372" w14:textId="2C7A2654" w:rsidR="00E67A5A" w:rsidRPr="00BE235E" w:rsidRDefault="00E67A5A" w:rsidP="00E67A5A">
      <w:pPr>
        <w:overflowPunct w:val="0"/>
        <w:textAlignment w:val="baseline"/>
        <w:rPr>
          <w:rFonts w:asciiTheme="minorEastAsia" w:hAnsiTheme="minorEastAsia" w:cs="Times New Roman"/>
          <w:spacing w:val="4"/>
          <w:kern w:val="0"/>
          <w:sz w:val="22"/>
        </w:rPr>
      </w:pPr>
      <w:r w:rsidRPr="00BE235E">
        <w:rPr>
          <w:rFonts w:asciiTheme="minorEastAsia" w:hAnsiTheme="minorEastAsia" w:cs="ＭＳ 明朝" w:hint="eastAsia"/>
          <w:kern w:val="0"/>
          <w:sz w:val="22"/>
        </w:rPr>
        <w:t>附</w:t>
      </w:r>
      <w:r w:rsidRPr="00BE235E">
        <w:rPr>
          <w:rFonts w:asciiTheme="minorEastAsia" w:hAnsiTheme="minorEastAsia" w:cs="ＭＳ 明朝"/>
          <w:kern w:val="0"/>
          <w:sz w:val="22"/>
        </w:rPr>
        <w:t xml:space="preserve">  </w:t>
      </w:r>
      <w:r w:rsidRPr="00BE235E">
        <w:rPr>
          <w:rFonts w:asciiTheme="minorEastAsia" w:hAnsiTheme="minorEastAsia" w:cs="ＭＳ 明朝" w:hint="eastAsia"/>
          <w:kern w:val="0"/>
          <w:sz w:val="22"/>
        </w:rPr>
        <w:t>則</w:t>
      </w:r>
    </w:p>
    <w:p w14:paraId="5F104678" w14:textId="1A378091" w:rsidR="00E67A5A" w:rsidRPr="00BE235E" w:rsidRDefault="005E7682" w:rsidP="00E67A5A">
      <w:pPr>
        <w:overflowPunct w:val="0"/>
        <w:textAlignment w:val="baseline"/>
        <w:rPr>
          <w:rFonts w:asciiTheme="minorEastAsia" w:hAnsiTheme="minorEastAsia" w:cs="Times New Roman"/>
          <w:spacing w:val="4"/>
          <w:kern w:val="0"/>
          <w:sz w:val="22"/>
        </w:rPr>
      </w:pPr>
      <w:r>
        <w:rPr>
          <w:rFonts w:asciiTheme="minorEastAsia" w:hAnsiTheme="minorEastAsia" w:cs="ＭＳ 明朝" w:hint="eastAsia"/>
          <w:kern w:val="0"/>
          <w:sz w:val="22"/>
        </w:rPr>
        <w:t>この要綱は、令和４年１２月１６</w:t>
      </w:r>
      <w:bookmarkStart w:id="0" w:name="_GoBack"/>
      <w:bookmarkEnd w:id="0"/>
      <w:r w:rsidR="00A3612D" w:rsidRPr="00BE235E">
        <w:rPr>
          <w:rFonts w:asciiTheme="minorEastAsia" w:hAnsiTheme="minorEastAsia" w:cs="ＭＳ 明朝" w:hint="eastAsia"/>
          <w:kern w:val="0"/>
          <w:sz w:val="22"/>
        </w:rPr>
        <w:t>日から施行</w:t>
      </w:r>
      <w:r w:rsidR="00E67A5A" w:rsidRPr="00BE235E">
        <w:rPr>
          <w:rFonts w:asciiTheme="minorEastAsia" w:hAnsiTheme="minorEastAsia" w:cs="ＭＳ 明朝" w:hint="eastAsia"/>
          <w:kern w:val="0"/>
          <w:sz w:val="22"/>
        </w:rPr>
        <w:t>する。</w:t>
      </w:r>
    </w:p>
    <w:p w14:paraId="0E6C65C1" w14:textId="77777777" w:rsidR="003A2AD9" w:rsidRPr="00BE235E" w:rsidRDefault="00E67A5A" w:rsidP="00011D87">
      <w:pPr>
        <w:overflowPunct w:val="0"/>
        <w:textAlignment w:val="baseline"/>
        <w:rPr>
          <w:rFonts w:asciiTheme="minorEastAsia" w:hAnsiTheme="minorEastAsia"/>
          <w:sz w:val="22"/>
          <w:u w:val="single"/>
        </w:rPr>
      </w:pPr>
      <w:r w:rsidRPr="00BE235E">
        <w:rPr>
          <w:rFonts w:asciiTheme="minorEastAsia" w:hAnsiTheme="minorEastAsia" w:cs="ＭＳ 明朝" w:hint="eastAsia"/>
          <w:kern w:val="0"/>
          <w:sz w:val="22"/>
        </w:rPr>
        <w:t xml:space="preserve">　　　</w:t>
      </w:r>
    </w:p>
    <w:p w14:paraId="6F884FC3" w14:textId="77777777" w:rsidR="003A2AD9" w:rsidRPr="00BE235E" w:rsidRDefault="003A2AD9" w:rsidP="00B105A0">
      <w:pPr>
        <w:rPr>
          <w:rFonts w:asciiTheme="minorEastAsia" w:hAnsiTheme="minorEastAsia"/>
          <w:sz w:val="22"/>
        </w:rPr>
      </w:pPr>
    </w:p>
    <w:sectPr w:rsidR="003A2AD9" w:rsidRPr="00BE235E" w:rsidSect="0042226A">
      <w:pgSz w:w="11906" w:h="16838" w:code="9"/>
      <w:pgMar w:top="1134" w:right="1418" w:bottom="1134" w:left="1418" w:header="720" w:footer="720" w:gutter="0"/>
      <w:pgNumType w:start="1"/>
      <w:cols w:space="720"/>
      <w:noEndnote/>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05E92" w14:textId="77777777" w:rsidR="00E1646E" w:rsidRDefault="00E1646E" w:rsidP="00F931A8">
      <w:r>
        <w:separator/>
      </w:r>
    </w:p>
  </w:endnote>
  <w:endnote w:type="continuationSeparator" w:id="0">
    <w:p w14:paraId="1701F3C2" w14:textId="77777777" w:rsidR="00E1646E" w:rsidRDefault="00E1646E" w:rsidP="00F9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6C6D5" w14:textId="77777777" w:rsidR="00E1646E" w:rsidRDefault="00E1646E" w:rsidP="00F931A8">
      <w:r>
        <w:separator/>
      </w:r>
    </w:p>
  </w:footnote>
  <w:footnote w:type="continuationSeparator" w:id="0">
    <w:p w14:paraId="5C14A6C5" w14:textId="77777777" w:rsidR="00E1646E" w:rsidRDefault="00E1646E" w:rsidP="00F93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28"/>
    <w:rsid w:val="00011D87"/>
    <w:rsid w:val="00021BD1"/>
    <w:rsid w:val="00085AF8"/>
    <w:rsid w:val="0009326A"/>
    <w:rsid w:val="000A19FA"/>
    <w:rsid w:val="000C3D5B"/>
    <w:rsid w:val="000C5DC8"/>
    <w:rsid w:val="000C6C26"/>
    <w:rsid w:val="00100BC6"/>
    <w:rsid w:val="00106BC4"/>
    <w:rsid w:val="00137D50"/>
    <w:rsid w:val="00161A61"/>
    <w:rsid w:val="00172664"/>
    <w:rsid w:val="001C6E71"/>
    <w:rsid w:val="001D59CD"/>
    <w:rsid w:val="001F4196"/>
    <w:rsid w:val="00277D17"/>
    <w:rsid w:val="002B7CC1"/>
    <w:rsid w:val="002E4ECE"/>
    <w:rsid w:val="0034373B"/>
    <w:rsid w:val="00363234"/>
    <w:rsid w:val="0036430F"/>
    <w:rsid w:val="003A2AD9"/>
    <w:rsid w:val="003E1152"/>
    <w:rsid w:val="003E63F9"/>
    <w:rsid w:val="003F7095"/>
    <w:rsid w:val="0042226A"/>
    <w:rsid w:val="00442A60"/>
    <w:rsid w:val="00460FCB"/>
    <w:rsid w:val="0047494B"/>
    <w:rsid w:val="004A50DE"/>
    <w:rsid w:val="004A530D"/>
    <w:rsid w:val="004B05F1"/>
    <w:rsid w:val="005049EE"/>
    <w:rsid w:val="0053634F"/>
    <w:rsid w:val="00550D3D"/>
    <w:rsid w:val="00562D28"/>
    <w:rsid w:val="005724C6"/>
    <w:rsid w:val="005A03BA"/>
    <w:rsid w:val="005C676B"/>
    <w:rsid w:val="005E7682"/>
    <w:rsid w:val="00621D93"/>
    <w:rsid w:val="00641335"/>
    <w:rsid w:val="00642656"/>
    <w:rsid w:val="006711C3"/>
    <w:rsid w:val="006809E2"/>
    <w:rsid w:val="006B78F8"/>
    <w:rsid w:val="006C2B6D"/>
    <w:rsid w:val="006D6551"/>
    <w:rsid w:val="00706779"/>
    <w:rsid w:val="00707605"/>
    <w:rsid w:val="007706B4"/>
    <w:rsid w:val="007A33FD"/>
    <w:rsid w:val="007E0C2B"/>
    <w:rsid w:val="007F305D"/>
    <w:rsid w:val="007F5387"/>
    <w:rsid w:val="008142C5"/>
    <w:rsid w:val="00817523"/>
    <w:rsid w:val="00821DE2"/>
    <w:rsid w:val="00846B09"/>
    <w:rsid w:val="00890441"/>
    <w:rsid w:val="00896264"/>
    <w:rsid w:val="008B087A"/>
    <w:rsid w:val="008B2D6C"/>
    <w:rsid w:val="008C3910"/>
    <w:rsid w:val="008C39E0"/>
    <w:rsid w:val="008D795C"/>
    <w:rsid w:val="008E0C94"/>
    <w:rsid w:val="008E5F39"/>
    <w:rsid w:val="008F23F7"/>
    <w:rsid w:val="009021AF"/>
    <w:rsid w:val="00914A39"/>
    <w:rsid w:val="00940B92"/>
    <w:rsid w:val="009671AB"/>
    <w:rsid w:val="009946E7"/>
    <w:rsid w:val="00996BA6"/>
    <w:rsid w:val="009C032E"/>
    <w:rsid w:val="009D5AC4"/>
    <w:rsid w:val="00A10D4B"/>
    <w:rsid w:val="00A26F7A"/>
    <w:rsid w:val="00A3612D"/>
    <w:rsid w:val="00A81309"/>
    <w:rsid w:val="00AB7F07"/>
    <w:rsid w:val="00AE6AB5"/>
    <w:rsid w:val="00AF54E2"/>
    <w:rsid w:val="00B105A0"/>
    <w:rsid w:val="00B26FC3"/>
    <w:rsid w:val="00B438D1"/>
    <w:rsid w:val="00B50609"/>
    <w:rsid w:val="00B50BB3"/>
    <w:rsid w:val="00BB2F91"/>
    <w:rsid w:val="00BB7DF4"/>
    <w:rsid w:val="00BC35F7"/>
    <w:rsid w:val="00BE235E"/>
    <w:rsid w:val="00BE23EF"/>
    <w:rsid w:val="00BE4085"/>
    <w:rsid w:val="00BE4ECD"/>
    <w:rsid w:val="00BF677C"/>
    <w:rsid w:val="00C67FE7"/>
    <w:rsid w:val="00C87B98"/>
    <w:rsid w:val="00CA36D4"/>
    <w:rsid w:val="00CA53EC"/>
    <w:rsid w:val="00CC362E"/>
    <w:rsid w:val="00CF7FF7"/>
    <w:rsid w:val="00D06EC7"/>
    <w:rsid w:val="00D53739"/>
    <w:rsid w:val="00D9537A"/>
    <w:rsid w:val="00D97F9B"/>
    <w:rsid w:val="00DB64E9"/>
    <w:rsid w:val="00DC5AA6"/>
    <w:rsid w:val="00E01600"/>
    <w:rsid w:val="00E1646E"/>
    <w:rsid w:val="00E643D6"/>
    <w:rsid w:val="00E67A5A"/>
    <w:rsid w:val="00E7532F"/>
    <w:rsid w:val="00E97CF5"/>
    <w:rsid w:val="00EA49E7"/>
    <w:rsid w:val="00EB2480"/>
    <w:rsid w:val="00EC55ED"/>
    <w:rsid w:val="00F01A9C"/>
    <w:rsid w:val="00F11662"/>
    <w:rsid w:val="00F55168"/>
    <w:rsid w:val="00F56265"/>
    <w:rsid w:val="00F75600"/>
    <w:rsid w:val="00F931A8"/>
    <w:rsid w:val="00F97ED7"/>
    <w:rsid w:val="00FC65DB"/>
    <w:rsid w:val="00FD26E9"/>
    <w:rsid w:val="00FF1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0F278DD"/>
  <w15:docId w15:val="{B11F762A-8F6A-4574-A362-D2FFE2CD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37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373B"/>
    <w:rPr>
      <w:rFonts w:asciiTheme="majorHAnsi" w:eastAsiaTheme="majorEastAsia" w:hAnsiTheme="majorHAnsi" w:cstheme="majorBidi"/>
      <w:sz w:val="18"/>
      <w:szCs w:val="18"/>
    </w:rPr>
  </w:style>
  <w:style w:type="paragraph" w:styleId="a6">
    <w:name w:val="header"/>
    <w:basedOn w:val="a"/>
    <w:link w:val="a7"/>
    <w:uiPriority w:val="99"/>
    <w:unhideWhenUsed/>
    <w:rsid w:val="00F931A8"/>
    <w:pPr>
      <w:tabs>
        <w:tab w:val="center" w:pos="4252"/>
        <w:tab w:val="right" w:pos="8504"/>
      </w:tabs>
      <w:snapToGrid w:val="0"/>
    </w:pPr>
  </w:style>
  <w:style w:type="character" w:customStyle="1" w:styleId="a7">
    <w:name w:val="ヘッダー (文字)"/>
    <w:basedOn w:val="a0"/>
    <w:link w:val="a6"/>
    <w:uiPriority w:val="99"/>
    <w:rsid w:val="00F931A8"/>
  </w:style>
  <w:style w:type="paragraph" w:styleId="a8">
    <w:name w:val="footer"/>
    <w:basedOn w:val="a"/>
    <w:link w:val="a9"/>
    <w:uiPriority w:val="99"/>
    <w:unhideWhenUsed/>
    <w:rsid w:val="00F931A8"/>
    <w:pPr>
      <w:tabs>
        <w:tab w:val="center" w:pos="4252"/>
        <w:tab w:val="right" w:pos="8504"/>
      </w:tabs>
      <w:snapToGrid w:val="0"/>
    </w:pPr>
  </w:style>
  <w:style w:type="character" w:customStyle="1" w:styleId="a9">
    <w:name w:val="フッター (文字)"/>
    <w:basedOn w:val="a0"/>
    <w:link w:val="a8"/>
    <w:uiPriority w:val="99"/>
    <w:rsid w:val="00F931A8"/>
  </w:style>
  <w:style w:type="paragraph" w:styleId="aa">
    <w:name w:val="List Paragraph"/>
    <w:basedOn w:val="a"/>
    <w:uiPriority w:val="34"/>
    <w:qFormat/>
    <w:rsid w:val="00A10D4B"/>
    <w:pPr>
      <w:ind w:leftChars="400" w:left="840"/>
    </w:pPr>
  </w:style>
  <w:style w:type="character" w:styleId="ab">
    <w:name w:val="annotation reference"/>
    <w:basedOn w:val="a0"/>
    <w:uiPriority w:val="99"/>
    <w:semiHidden/>
    <w:unhideWhenUsed/>
    <w:rsid w:val="00550D3D"/>
    <w:rPr>
      <w:sz w:val="18"/>
      <w:szCs w:val="18"/>
    </w:rPr>
  </w:style>
  <w:style w:type="paragraph" w:styleId="ac">
    <w:name w:val="annotation text"/>
    <w:basedOn w:val="a"/>
    <w:link w:val="ad"/>
    <w:uiPriority w:val="99"/>
    <w:semiHidden/>
    <w:unhideWhenUsed/>
    <w:rsid w:val="00550D3D"/>
    <w:pPr>
      <w:jc w:val="left"/>
    </w:pPr>
  </w:style>
  <w:style w:type="character" w:customStyle="1" w:styleId="ad">
    <w:name w:val="コメント文字列 (文字)"/>
    <w:basedOn w:val="a0"/>
    <w:link w:val="ac"/>
    <w:uiPriority w:val="99"/>
    <w:semiHidden/>
    <w:rsid w:val="00550D3D"/>
  </w:style>
  <w:style w:type="paragraph" w:styleId="ae">
    <w:name w:val="annotation subject"/>
    <w:basedOn w:val="ac"/>
    <w:next w:val="ac"/>
    <w:link w:val="af"/>
    <w:uiPriority w:val="99"/>
    <w:semiHidden/>
    <w:unhideWhenUsed/>
    <w:rsid w:val="00550D3D"/>
    <w:rPr>
      <w:b/>
      <w:bCs/>
    </w:rPr>
  </w:style>
  <w:style w:type="character" w:customStyle="1" w:styleId="af">
    <w:name w:val="コメント内容 (文字)"/>
    <w:basedOn w:val="ad"/>
    <w:link w:val="ae"/>
    <w:uiPriority w:val="99"/>
    <w:semiHidden/>
    <w:rsid w:val="00550D3D"/>
    <w:rPr>
      <w:b/>
      <w:bCs/>
    </w:rPr>
  </w:style>
  <w:style w:type="paragraph" w:styleId="af0">
    <w:name w:val="Revision"/>
    <w:hidden/>
    <w:uiPriority w:val="99"/>
    <w:semiHidden/>
    <w:rsid w:val="00DB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EBFF4-E6A2-4ADE-9F0E-212A22FD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118753</dc:creator>
  <cp:lastModifiedBy>133001</cp:lastModifiedBy>
  <cp:revision>2</cp:revision>
  <cp:lastPrinted>2022-11-28T09:11:00Z</cp:lastPrinted>
  <dcterms:created xsi:type="dcterms:W3CDTF">2022-12-16T05:09:00Z</dcterms:created>
  <dcterms:modified xsi:type="dcterms:W3CDTF">2022-12-16T05:09:00Z</dcterms:modified>
</cp:coreProperties>
</file>