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06C2" w14:textId="773A2BD4" w:rsidR="00815F17" w:rsidRPr="0037610D" w:rsidRDefault="004A4B52" w:rsidP="0037610D">
      <w:pPr>
        <w:jc w:val="center"/>
        <w:rPr>
          <w:rFonts w:ascii="ＭＳ 明朝" w:eastAsia="ＭＳ 明朝" w:hAnsi="ＭＳ 明朝"/>
          <w:b/>
          <w:sz w:val="28"/>
          <w:szCs w:val="28"/>
        </w:rPr>
      </w:pPr>
      <w:r>
        <w:rPr>
          <w:rFonts w:ascii="ＭＳ 明朝" w:eastAsia="ＭＳ 明朝" w:hAnsi="ＭＳ 明朝" w:hint="eastAsia"/>
          <w:b/>
          <w:sz w:val="28"/>
          <w:szCs w:val="28"/>
        </w:rPr>
        <w:t>事業所運営</w:t>
      </w:r>
      <w:r w:rsidR="00736A6C">
        <w:rPr>
          <w:rFonts w:ascii="ＭＳ 明朝" w:eastAsia="ＭＳ 明朝" w:hAnsi="ＭＳ 明朝" w:hint="eastAsia"/>
          <w:b/>
          <w:sz w:val="28"/>
          <w:szCs w:val="28"/>
        </w:rPr>
        <w:t>に係る確認・誓約書</w:t>
      </w:r>
    </w:p>
    <w:p w14:paraId="49864773" w14:textId="77777777" w:rsidR="00736A6C" w:rsidRDefault="00736A6C" w:rsidP="00815F17">
      <w:pPr>
        <w:wordWrap w:val="0"/>
        <w:jc w:val="left"/>
        <w:rPr>
          <w:rFonts w:ascii="ＭＳ 明朝" w:eastAsia="ＭＳ 明朝" w:hAnsi="ＭＳ 明朝"/>
          <w:bCs/>
          <w:sz w:val="24"/>
          <w:szCs w:val="24"/>
        </w:rPr>
      </w:pPr>
    </w:p>
    <w:p w14:paraId="0B05F520" w14:textId="707EBA84" w:rsidR="00815F17" w:rsidRDefault="00736A6C" w:rsidP="00815F17">
      <w:pPr>
        <w:wordWrap w:val="0"/>
        <w:jc w:val="left"/>
        <w:rPr>
          <w:rFonts w:ascii="ＭＳ 明朝" w:eastAsia="ＭＳ 明朝" w:hAnsi="ＭＳ 明朝"/>
          <w:bCs/>
          <w:sz w:val="24"/>
          <w:szCs w:val="24"/>
        </w:rPr>
      </w:pPr>
      <w:r>
        <w:rPr>
          <w:rFonts w:ascii="ＭＳ 明朝" w:eastAsia="ＭＳ 明朝" w:hAnsi="ＭＳ 明朝" w:hint="eastAsia"/>
          <w:bCs/>
          <w:sz w:val="24"/>
          <w:szCs w:val="24"/>
        </w:rPr>
        <w:t>○</w:t>
      </w:r>
      <w:r w:rsidR="004A4B52">
        <w:rPr>
          <w:rFonts w:ascii="ＭＳ 明朝" w:eastAsia="ＭＳ 明朝" w:hAnsi="ＭＳ 明朝" w:hint="eastAsia"/>
          <w:bCs/>
          <w:sz w:val="24"/>
          <w:szCs w:val="24"/>
        </w:rPr>
        <w:t xml:space="preserve">　</w:t>
      </w:r>
      <w:r>
        <w:rPr>
          <w:rFonts w:ascii="ＭＳ 明朝" w:eastAsia="ＭＳ 明朝" w:hAnsi="ＭＳ 明朝" w:hint="eastAsia"/>
          <w:bCs/>
          <w:sz w:val="24"/>
          <w:szCs w:val="24"/>
        </w:rPr>
        <w:t>以下の点を確認し、満たしている項目に全てチェックすること。</w:t>
      </w:r>
    </w:p>
    <w:p w14:paraId="02175D63" w14:textId="3F6FF213" w:rsidR="00E736B8" w:rsidRPr="003F666F" w:rsidRDefault="00E736B8" w:rsidP="003F666F">
      <w:pPr>
        <w:ind w:leftChars="400" w:left="840"/>
        <w:rPr>
          <w:rFonts w:ascii="ＭＳ 明朝" w:eastAsia="ＭＳ 明朝" w:hAnsi="ＭＳ 明朝"/>
        </w:rPr>
      </w:pPr>
    </w:p>
    <w:tbl>
      <w:tblPr>
        <w:tblStyle w:val="a7"/>
        <w:tblW w:w="9066" w:type="dxa"/>
        <w:tblLook w:val="04A0" w:firstRow="1" w:lastRow="0" w:firstColumn="1" w:lastColumn="0" w:noHBand="0" w:noVBand="1"/>
      </w:tblPr>
      <w:tblGrid>
        <w:gridCol w:w="562"/>
        <w:gridCol w:w="8504"/>
      </w:tblGrid>
      <w:tr w:rsidR="00721C9E" w:rsidRPr="00E736B8" w14:paraId="72D40CB9" w14:textId="77777777" w:rsidTr="00721C9E">
        <w:tc>
          <w:tcPr>
            <w:tcW w:w="562" w:type="dxa"/>
            <w:shd w:val="clear" w:color="auto" w:fill="F2F2F2" w:themeFill="background1" w:themeFillShade="F2"/>
            <w:vAlign w:val="center"/>
          </w:tcPr>
          <w:p w14:paraId="0B10C864" w14:textId="6E2A4FA6" w:rsidR="00721C9E" w:rsidRPr="00736A6C" w:rsidRDefault="00721C9E" w:rsidP="00736A6C">
            <w:pPr>
              <w:jc w:val="center"/>
              <w:rPr>
                <w:rFonts w:ascii="ＭＳ 明朝" w:eastAsia="ＭＳ 明朝" w:hAnsi="ＭＳ 明朝"/>
                <w:bCs/>
                <w:spacing w:val="-20"/>
                <w:szCs w:val="21"/>
              </w:rPr>
            </w:pPr>
          </w:p>
        </w:tc>
        <w:tc>
          <w:tcPr>
            <w:tcW w:w="8504" w:type="dxa"/>
            <w:shd w:val="clear" w:color="auto" w:fill="F2F2F2" w:themeFill="background1" w:themeFillShade="F2"/>
            <w:vAlign w:val="center"/>
          </w:tcPr>
          <w:p w14:paraId="1DE44FB7" w14:textId="2970107A" w:rsidR="00721C9E" w:rsidRPr="00E736B8" w:rsidRDefault="00721C9E" w:rsidP="00736A6C">
            <w:pPr>
              <w:jc w:val="center"/>
              <w:rPr>
                <w:rFonts w:ascii="ＭＳ 明朝" w:eastAsia="ＭＳ 明朝" w:hAnsi="ＭＳ 明朝"/>
                <w:bCs/>
                <w:szCs w:val="21"/>
              </w:rPr>
            </w:pPr>
            <w:r>
              <w:rPr>
                <w:rFonts w:ascii="ＭＳ 明朝" w:eastAsia="ＭＳ 明朝" w:hAnsi="ＭＳ 明朝" w:hint="eastAsia"/>
                <w:bCs/>
                <w:szCs w:val="21"/>
              </w:rPr>
              <w:t>確認事項</w:t>
            </w:r>
          </w:p>
        </w:tc>
      </w:tr>
      <w:tr w:rsidR="00721C9E" w:rsidRPr="00E736B8" w14:paraId="5C2B2B06" w14:textId="77777777" w:rsidTr="00721C9E">
        <w:tc>
          <w:tcPr>
            <w:tcW w:w="562" w:type="dxa"/>
            <w:shd w:val="clear" w:color="auto" w:fill="F2F2F2" w:themeFill="background1" w:themeFillShade="F2"/>
            <w:vAlign w:val="center"/>
          </w:tcPr>
          <w:p w14:paraId="6A6574AD" w14:textId="54AD3499" w:rsidR="00721C9E" w:rsidRPr="00E736B8" w:rsidRDefault="005A7B82" w:rsidP="00736A6C">
            <w:pPr>
              <w:jc w:val="center"/>
              <w:rPr>
                <w:rFonts w:ascii="ＭＳ 明朝" w:eastAsia="ＭＳ 明朝" w:hAnsi="ＭＳ 明朝"/>
                <w:bCs/>
                <w:szCs w:val="21"/>
              </w:rPr>
            </w:pPr>
            <w:sdt>
              <w:sdtPr>
                <w:rPr>
                  <w:rFonts w:ascii="ＭＳ 明朝" w:eastAsia="ＭＳ 明朝" w:hAnsi="ＭＳ 明朝" w:hint="eastAsia"/>
                  <w:bCs/>
                  <w:szCs w:val="21"/>
                </w:rPr>
                <w:id w:val="-44449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Cs/>
                    <w:szCs w:val="21"/>
                  </w:rPr>
                  <w:t>☐</w:t>
                </w:r>
              </w:sdtContent>
            </w:sdt>
          </w:p>
        </w:tc>
        <w:tc>
          <w:tcPr>
            <w:tcW w:w="8504" w:type="dxa"/>
            <w:shd w:val="clear" w:color="auto" w:fill="auto"/>
          </w:tcPr>
          <w:p w14:paraId="3F168654" w14:textId="036AA387" w:rsidR="00721C9E" w:rsidRPr="00E736B8" w:rsidRDefault="00721C9E" w:rsidP="00736A6C">
            <w:pPr>
              <w:rPr>
                <w:rFonts w:ascii="ＭＳ 明朝" w:eastAsia="ＭＳ 明朝" w:hAnsi="ＭＳ 明朝"/>
                <w:bCs/>
                <w:szCs w:val="21"/>
              </w:rPr>
            </w:pPr>
            <w:r>
              <w:rPr>
                <w:rFonts w:ascii="ＭＳ 明朝" w:eastAsia="ＭＳ 明朝" w:hAnsi="ＭＳ 明朝" w:hint="eastAsia"/>
                <w:bCs/>
                <w:szCs w:val="21"/>
              </w:rPr>
              <w:t>契約書、重要事項説明書などの利用者等との間のサービス提供に係る契約の締結にあたって必要となる書類を適切に整備しています。</w:t>
            </w:r>
          </w:p>
        </w:tc>
      </w:tr>
      <w:tr w:rsidR="00721C9E" w:rsidRPr="00E736B8" w14:paraId="0337D42C" w14:textId="77777777" w:rsidTr="00721C9E">
        <w:tc>
          <w:tcPr>
            <w:tcW w:w="562" w:type="dxa"/>
            <w:shd w:val="clear" w:color="auto" w:fill="F2F2F2" w:themeFill="background1" w:themeFillShade="F2"/>
            <w:vAlign w:val="center"/>
          </w:tcPr>
          <w:p w14:paraId="72C94230" w14:textId="011F7286" w:rsidR="00721C9E" w:rsidRDefault="005A7B82" w:rsidP="004A4B52">
            <w:pPr>
              <w:jc w:val="center"/>
              <w:rPr>
                <w:rFonts w:ascii="ＭＳ 明朝" w:eastAsia="ＭＳ 明朝" w:hAnsi="ＭＳ 明朝"/>
                <w:bCs/>
                <w:szCs w:val="21"/>
              </w:rPr>
            </w:pPr>
            <w:sdt>
              <w:sdtPr>
                <w:rPr>
                  <w:rFonts w:ascii="ＭＳ 明朝" w:eastAsia="ＭＳ 明朝" w:hAnsi="ＭＳ 明朝" w:hint="eastAsia"/>
                  <w:bCs/>
                  <w:szCs w:val="21"/>
                </w:rPr>
                <w:id w:val="-1781020489"/>
                <w14:checkbox>
                  <w14:checked w14:val="0"/>
                  <w14:checkedState w14:val="00FE" w14:font="Wingdings"/>
                  <w14:uncheckedState w14:val="2610" w14:font="ＭＳ ゴシック"/>
                </w14:checkbox>
              </w:sdtPr>
              <w:sdtEndPr/>
              <w:sdtContent>
                <w:r w:rsidR="00721C9E">
                  <w:rPr>
                    <w:rFonts w:ascii="ＭＳ ゴシック" w:eastAsia="ＭＳ ゴシック" w:hAnsi="ＭＳ ゴシック" w:hint="eastAsia"/>
                    <w:bCs/>
                    <w:szCs w:val="21"/>
                  </w:rPr>
                  <w:t>☐</w:t>
                </w:r>
              </w:sdtContent>
            </w:sdt>
          </w:p>
        </w:tc>
        <w:tc>
          <w:tcPr>
            <w:tcW w:w="8504" w:type="dxa"/>
            <w:shd w:val="clear" w:color="auto" w:fill="auto"/>
          </w:tcPr>
          <w:p w14:paraId="2DFD147D" w14:textId="7AFB24E5" w:rsidR="00721C9E" w:rsidRPr="00E736B8" w:rsidRDefault="00721C9E" w:rsidP="004A4B52">
            <w:pPr>
              <w:rPr>
                <w:rFonts w:ascii="ＭＳ 明朝" w:eastAsia="ＭＳ 明朝" w:hAnsi="ＭＳ 明朝"/>
                <w:bCs/>
                <w:szCs w:val="21"/>
              </w:rPr>
            </w:pPr>
            <w:r>
              <w:rPr>
                <w:rFonts w:ascii="ＭＳ 明朝" w:eastAsia="ＭＳ 明朝" w:hAnsi="ＭＳ 明朝" w:hint="eastAsia"/>
                <w:bCs/>
                <w:szCs w:val="21"/>
              </w:rPr>
              <w:t>サービス提供記録、個別支援計画などの利用者等へのサービス提供にあたって必要となる書類を適切に整備しています。</w:t>
            </w:r>
          </w:p>
        </w:tc>
      </w:tr>
      <w:tr w:rsidR="00721C9E" w:rsidRPr="00E736B8" w14:paraId="6F0046CD" w14:textId="77777777" w:rsidTr="00721C9E">
        <w:tc>
          <w:tcPr>
            <w:tcW w:w="562" w:type="dxa"/>
            <w:shd w:val="clear" w:color="auto" w:fill="F2F2F2" w:themeFill="background1" w:themeFillShade="F2"/>
            <w:vAlign w:val="center"/>
          </w:tcPr>
          <w:p w14:paraId="3D6899A5" w14:textId="1010CB74" w:rsidR="00721C9E" w:rsidRDefault="005A7B82" w:rsidP="004A4B52">
            <w:pPr>
              <w:jc w:val="center"/>
              <w:rPr>
                <w:rFonts w:ascii="ＭＳ 明朝" w:eastAsia="ＭＳ 明朝" w:hAnsi="ＭＳ 明朝"/>
                <w:bCs/>
                <w:szCs w:val="21"/>
              </w:rPr>
            </w:pPr>
            <w:sdt>
              <w:sdtPr>
                <w:rPr>
                  <w:rFonts w:ascii="ＭＳ 明朝" w:eastAsia="ＭＳ 明朝" w:hAnsi="ＭＳ 明朝" w:hint="eastAsia"/>
                  <w:bCs/>
                  <w:szCs w:val="21"/>
                </w:rPr>
                <w:id w:val="-2139477685"/>
                <w14:checkbox>
                  <w14:checked w14:val="0"/>
                  <w14:checkedState w14:val="00FE" w14:font="Wingdings"/>
                  <w14:uncheckedState w14:val="2610" w14:font="ＭＳ ゴシック"/>
                </w14:checkbox>
              </w:sdtPr>
              <w:sdtEndPr/>
              <w:sdtContent>
                <w:r w:rsidR="00721C9E">
                  <w:rPr>
                    <w:rFonts w:ascii="ＭＳ ゴシック" w:eastAsia="ＭＳ ゴシック" w:hAnsi="ＭＳ ゴシック" w:hint="eastAsia"/>
                    <w:bCs/>
                    <w:szCs w:val="21"/>
                  </w:rPr>
                  <w:t>☐</w:t>
                </w:r>
              </w:sdtContent>
            </w:sdt>
          </w:p>
        </w:tc>
        <w:tc>
          <w:tcPr>
            <w:tcW w:w="8504" w:type="dxa"/>
            <w:shd w:val="clear" w:color="auto" w:fill="auto"/>
          </w:tcPr>
          <w:p w14:paraId="70DB215C" w14:textId="463F6B9A" w:rsidR="00721C9E" w:rsidRPr="00E736B8" w:rsidRDefault="00374039" w:rsidP="004A4B52">
            <w:pPr>
              <w:rPr>
                <w:rFonts w:ascii="ＭＳ 明朝" w:eastAsia="ＭＳ 明朝" w:hAnsi="ＭＳ 明朝"/>
                <w:bCs/>
                <w:szCs w:val="21"/>
              </w:rPr>
            </w:pPr>
            <w:r w:rsidRPr="00374039">
              <w:rPr>
                <w:rFonts w:ascii="ＭＳ 明朝" w:eastAsia="ＭＳ 明朝" w:hAnsi="ＭＳ 明朝" w:hint="eastAsia"/>
                <w:bCs/>
                <w:szCs w:val="21"/>
              </w:rPr>
              <w:t>職場におけるハラスメントの内容及び職場におけるハラスメントを行ってはならない旨の方針を明確化し、従業者に周知・啓発する等の必要な措置</w:t>
            </w:r>
            <w:r>
              <w:rPr>
                <w:rFonts w:ascii="ＭＳ 明朝" w:eastAsia="ＭＳ 明朝" w:hAnsi="ＭＳ 明朝" w:hint="eastAsia"/>
                <w:bCs/>
                <w:szCs w:val="21"/>
              </w:rPr>
              <w:t>を適切に講じています。</w:t>
            </w:r>
          </w:p>
        </w:tc>
      </w:tr>
      <w:tr w:rsidR="00721C9E" w:rsidRPr="00E736B8" w14:paraId="4C6CF55F" w14:textId="77777777" w:rsidTr="00721C9E">
        <w:tc>
          <w:tcPr>
            <w:tcW w:w="562" w:type="dxa"/>
            <w:shd w:val="clear" w:color="auto" w:fill="F2F2F2" w:themeFill="background1" w:themeFillShade="F2"/>
            <w:vAlign w:val="center"/>
          </w:tcPr>
          <w:p w14:paraId="1C6EBF82" w14:textId="3BCCC9E0" w:rsidR="00721C9E" w:rsidRDefault="005A7B82" w:rsidP="004A4B52">
            <w:pPr>
              <w:jc w:val="center"/>
              <w:rPr>
                <w:rFonts w:ascii="ＭＳ 明朝" w:eastAsia="ＭＳ 明朝" w:hAnsi="ＭＳ 明朝"/>
                <w:bCs/>
                <w:szCs w:val="21"/>
              </w:rPr>
            </w:pPr>
            <w:sdt>
              <w:sdtPr>
                <w:rPr>
                  <w:rFonts w:ascii="ＭＳ 明朝" w:eastAsia="ＭＳ 明朝" w:hAnsi="ＭＳ 明朝" w:hint="eastAsia"/>
                  <w:bCs/>
                  <w:szCs w:val="21"/>
                </w:rPr>
                <w:id w:val="-33360683"/>
                <w14:checkbox>
                  <w14:checked w14:val="0"/>
                  <w14:checkedState w14:val="00FE" w14:font="Wingdings"/>
                  <w14:uncheckedState w14:val="2610" w14:font="ＭＳ ゴシック"/>
                </w14:checkbox>
              </w:sdtPr>
              <w:sdtEndPr/>
              <w:sdtContent>
                <w:r w:rsidR="00721C9E">
                  <w:rPr>
                    <w:rFonts w:ascii="ＭＳ ゴシック" w:eastAsia="ＭＳ ゴシック" w:hAnsi="ＭＳ ゴシック" w:hint="eastAsia"/>
                    <w:bCs/>
                    <w:szCs w:val="21"/>
                  </w:rPr>
                  <w:t>☐</w:t>
                </w:r>
              </w:sdtContent>
            </w:sdt>
          </w:p>
        </w:tc>
        <w:tc>
          <w:tcPr>
            <w:tcW w:w="8504" w:type="dxa"/>
            <w:shd w:val="clear" w:color="auto" w:fill="auto"/>
          </w:tcPr>
          <w:p w14:paraId="5FB5ABA0" w14:textId="0DB4F712" w:rsidR="00721C9E" w:rsidRPr="00E736B8" w:rsidRDefault="00E3734A" w:rsidP="004A4B52">
            <w:pPr>
              <w:rPr>
                <w:rFonts w:ascii="ＭＳ 明朝" w:eastAsia="ＭＳ 明朝" w:hAnsi="ＭＳ 明朝"/>
                <w:bCs/>
                <w:szCs w:val="21"/>
              </w:rPr>
            </w:pPr>
            <w:r>
              <w:rPr>
                <w:rFonts w:ascii="ＭＳ 明朝" w:eastAsia="ＭＳ 明朝" w:hAnsi="ＭＳ 明朝" w:hint="eastAsia"/>
                <w:bCs/>
                <w:szCs w:val="21"/>
              </w:rPr>
              <w:t>感染症発生時の業務継続計画及び自然災害発生時の業務継続計画を適切に策定しています。</w:t>
            </w:r>
          </w:p>
        </w:tc>
      </w:tr>
      <w:tr w:rsidR="00721C9E" w:rsidRPr="00E736B8" w14:paraId="0045B3A7" w14:textId="77777777" w:rsidTr="00721C9E">
        <w:tc>
          <w:tcPr>
            <w:tcW w:w="562" w:type="dxa"/>
            <w:shd w:val="clear" w:color="auto" w:fill="F2F2F2" w:themeFill="background1" w:themeFillShade="F2"/>
            <w:vAlign w:val="center"/>
          </w:tcPr>
          <w:p w14:paraId="39E3E5F5" w14:textId="4C9F892F" w:rsidR="00721C9E" w:rsidRPr="00E736B8" w:rsidRDefault="005A7B82" w:rsidP="004A4B52">
            <w:pPr>
              <w:jc w:val="center"/>
              <w:rPr>
                <w:rFonts w:ascii="ＭＳ 明朝" w:eastAsia="ＭＳ 明朝" w:hAnsi="ＭＳ 明朝"/>
                <w:bCs/>
                <w:szCs w:val="21"/>
              </w:rPr>
            </w:pPr>
            <w:sdt>
              <w:sdtPr>
                <w:rPr>
                  <w:rFonts w:ascii="ＭＳ 明朝" w:eastAsia="ＭＳ 明朝" w:hAnsi="ＭＳ 明朝" w:hint="eastAsia"/>
                  <w:bCs/>
                  <w:szCs w:val="21"/>
                </w:rPr>
                <w:id w:val="1523058791"/>
                <w14:checkbox>
                  <w14:checked w14:val="0"/>
                  <w14:checkedState w14:val="00FE" w14:font="Wingdings"/>
                  <w14:uncheckedState w14:val="2610" w14:font="ＭＳ ゴシック"/>
                </w14:checkbox>
              </w:sdtPr>
              <w:sdtEndPr/>
              <w:sdtContent>
                <w:r w:rsidR="00721C9E">
                  <w:rPr>
                    <w:rFonts w:ascii="ＭＳ ゴシック" w:eastAsia="ＭＳ ゴシック" w:hAnsi="ＭＳ ゴシック" w:hint="eastAsia"/>
                    <w:bCs/>
                    <w:szCs w:val="21"/>
                  </w:rPr>
                  <w:t>☐</w:t>
                </w:r>
              </w:sdtContent>
            </w:sdt>
          </w:p>
        </w:tc>
        <w:tc>
          <w:tcPr>
            <w:tcW w:w="8504" w:type="dxa"/>
            <w:shd w:val="clear" w:color="auto" w:fill="auto"/>
          </w:tcPr>
          <w:p w14:paraId="7F1E7319" w14:textId="1C152A09" w:rsidR="00721C9E" w:rsidRPr="00E736B8" w:rsidRDefault="00E3734A" w:rsidP="004A4B52">
            <w:pPr>
              <w:rPr>
                <w:rFonts w:ascii="ＭＳ 明朝" w:eastAsia="ＭＳ 明朝" w:hAnsi="ＭＳ 明朝"/>
                <w:bCs/>
                <w:szCs w:val="21"/>
              </w:rPr>
            </w:pPr>
            <w:r w:rsidRPr="00E3734A">
              <w:rPr>
                <w:rFonts w:ascii="ＭＳ 明朝" w:eastAsia="ＭＳ 明朝" w:hAnsi="ＭＳ 明朝" w:hint="eastAsia"/>
                <w:bCs/>
                <w:szCs w:val="21"/>
              </w:rPr>
              <w:t>感染症</w:t>
            </w:r>
            <w:r>
              <w:rPr>
                <w:rFonts w:ascii="ＭＳ 明朝" w:eastAsia="ＭＳ 明朝" w:hAnsi="ＭＳ 明朝" w:hint="eastAsia"/>
                <w:bCs/>
                <w:szCs w:val="21"/>
              </w:rPr>
              <w:t>（及び食中毒）</w:t>
            </w:r>
            <w:r w:rsidRPr="00E3734A">
              <w:rPr>
                <w:rFonts w:ascii="ＭＳ 明朝" w:eastAsia="ＭＳ 明朝" w:hAnsi="ＭＳ 明朝" w:hint="eastAsia"/>
                <w:bCs/>
                <w:szCs w:val="21"/>
              </w:rPr>
              <w:t>の予防及びまん延の防止のための指針</w:t>
            </w:r>
            <w:r>
              <w:rPr>
                <w:rFonts w:ascii="ＭＳ 明朝" w:eastAsia="ＭＳ 明朝" w:hAnsi="ＭＳ 明朝" w:hint="eastAsia"/>
                <w:bCs/>
                <w:szCs w:val="21"/>
              </w:rPr>
              <w:t>を適切に整備しています。</w:t>
            </w:r>
          </w:p>
        </w:tc>
      </w:tr>
      <w:tr w:rsidR="00E3734A" w:rsidRPr="00E736B8" w14:paraId="064E5259" w14:textId="77777777" w:rsidTr="00721C9E">
        <w:tc>
          <w:tcPr>
            <w:tcW w:w="562" w:type="dxa"/>
            <w:shd w:val="clear" w:color="auto" w:fill="F2F2F2" w:themeFill="background1" w:themeFillShade="F2"/>
            <w:vAlign w:val="center"/>
          </w:tcPr>
          <w:p w14:paraId="66F2E89D" w14:textId="5EE5F2B8" w:rsidR="00E3734A" w:rsidRPr="00E736B8" w:rsidRDefault="005A7B82" w:rsidP="00E3734A">
            <w:pPr>
              <w:jc w:val="center"/>
              <w:rPr>
                <w:rFonts w:ascii="ＭＳ 明朝" w:eastAsia="ＭＳ 明朝" w:hAnsi="ＭＳ 明朝"/>
                <w:bCs/>
                <w:szCs w:val="21"/>
              </w:rPr>
            </w:pPr>
            <w:sdt>
              <w:sdtPr>
                <w:rPr>
                  <w:rFonts w:ascii="ＭＳ 明朝" w:eastAsia="ＭＳ 明朝" w:hAnsi="ＭＳ 明朝" w:hint="eastAsia"/>
                  <w:bCs/>
                  <w:szCs w:val="21"/>
                </w:rPr>
                <w:id w:val="1052581541"/>
                <w14:checkbox>
                  <w14:checked w14:val="0"/>
                  <w14:checkedState w14:val="00FE" w14:font="Wingdings"/>
                  <w14:uncheckedState w14:val="2610" w14:font="ＭＳ ゴシック"/>
                </w14:checkbox>
              </w:sdtPr>
              <w:sdtEndPr/>
              <w:sdtContent>
                <w:r w:rsidR="00E3734A">
                  <w:rPr>
                    <w:rFonts w:ascii="ＭＳ ゴシック" w:eastAsia="ＭＳ ゴシック" w:hAnsi="ＭＳ ゴシック" w:hint="eastAsia"/>
                    <w:bCs/>
                    <w:szCs w:val="21"/>
                  </w:rPr>
                  <w:t>☐</w:t>
                </w:r>
              </w:sdtContent>
            </w:sdt>
          </w:p>
        </w:tc>
        <w:tc>
          <w:tcPr>
            <w:tcW w:w="8504" w:type="dxa"/>
            <w:shd w:val="clear" w:color="auto" w:fill="auto"/>
          </w:tcPr>
          <w:p w14:paraId="072A91D2" w14:textId="19A6A6EF" w:rsidR="00922733" w:rsidRDefault="00922733" w:rsidP="00E3734A">
            <w:pPr>
              <w:rPr>
                <w:rFonts w:ascii="ＭＳ 明朝" w:eastAsia="ＭＳ 明朝" w:hAnsi="ＭＳ 明朝"/>
                <w:bCs/>
                <w:szCs w:val="21"/>
              </w:rPr>
            </w:pPr>
            <w:r>
              <w:rPr>
                <w:rFonts w:ascii="ＭＳ 明朝" w:eastAsia="ＭＳ 明朝" w:hAnsi="ＭＳ 明朝" w:hint="eastAsia"/>
                <w:bCs/>
                <w:szCs w:val="21"/>
              </w:rPr>
              <w:t>【就労定着支援、自立生活援助、一般相談支援を除く</w:t>
            </w:r>
            <w:r w:rsidR="005A7B82">
              <w:rPr>
                <w:rFonts w:ascii="ＭＳ 明朝" w:eastAsia="ＭＳ 明朝" w:hAnsi="ＭＳ 明朝" w:hint="eastAsia"/>
                <w:bCs/>
                <w:szCs w:val="21"/>
              </w:rPr>
              <w:t>。</w:t>
            </w:r>
            <w:r>
              <w:rPr>
                <w:rFonts w:ascii="ＭＳ 明朝" w:eastAsia="ＭＳ 明朝" w:hAnsi="ＭＳ 明朝" w:hint="eastAsia"/>
                <w:bCs/>
                <w:szCs w:val="21"/>
              </w:rPr>
              <w:t>】</w:t>
            </w:r>
          </w:p>
          <w:p w14:paraId="0D09B4C9" w14:textId="5FE33215" w:rsidR="006A1672" w:rsidRPr="00E736B8" w:rsidRDefault="00E3734A" w:rsidP="00E3734A">
            <w:pPr>
              <w:rPr>
                <w:rFonts w:ascii="ＭＳ 明朝" w:eastAsia="ＭＳ 明朝" w:hAnsi="ＭＳ 明朝"/>
                <w:bCs/>
                <w:szCs w:val="21"/>
              </w:rPr>
            </w:pPr>
            <w:r>
              <w:rPr>
                <w:rFonts w:ascii="ＭＳ 明朝" w:eastAsia="ＭＳ 明朝" w:hAnsi="ＭＳ 明朝" w:hint="eastAsia"/>
                <w:bCs/>
                <w:szCs w:val="21"/>
              </w:rPr>
              <w:t>身体拘束等の適正化のための指針を適切に整備しています。</w:t>
            </w:r>
          </w:p>
        </w:tc>
      </w:tr>
      <w:tr w:rsidR="00E3734A" w:rsidRPr="00E736B8" w14:paraId="76E945D9" w14:textId="77777777" w:rsidTr="00721C9E">
        <w:tc>
          <w:tcPr>
            <w:tcW w:w="562" w:type="dxa"/>
            <w:shd w:val="clear" w:color="auto" w:fill="F2F2F2" w:themeFill="background1" w:themeFillShade="F2"/>
            <w:vAlign w:val="center"/>
          </w:tcPr>
          <w:p w14:paraId="1B438576" w14:textId="6BEEF577" w:rsidR="00E3734A" w:rsidRDefault="005A7B82" w:rsidP="00E3734A">
            <w:pPr>
              <w:jc w:val="center"/>
              <w:rPr>
                <w:rFonts w:ascii="ＭＳ 明朝" w:eastAsia="ＭＳ 明朝" w:hAnsi="ＭＳ 明朝"/>
                <w:bCs/>
                <w:szCs w:val="21"/>
              </w:rPr>
            </w:pPr>
            <w:sdt>
              <w:sdtPr>
                <w:rPr>
                  <w:rFonts w:ascii="ＭＳ 明朝" w:eastAsia="ＭＳ 明朝" w:hAnsi="ＭＳ 明朝" w:hint="eastAsia"/>
                  <w:bCs/>
                  <w:szCs w:val="21"/>
                </w:rPr>
                <w:id w:val="816851513"/>
                <w14:checkbox>
                  <w14:checked w14:val="0"/>
                  <w14:checkedState w14:val="00FE" w14:font="Wingdings"/>
                  <w14:uncheckedState w14:val="2610" w14:font="ＭＳ ゴシック"/>
                </w14:checkbox>
              </w:sdtPr>
              <w:sdtEndPr/>
              <w:sdtContent>
                <w:r w:rsidR="00E3734A">
                  <w:rPr>
                    <w:rFonts w:ascii="ＭＳ ゴシック" w:eastAsia="ＭＳ ゴシック" w:hAnsi="ＭＳ ゴシック" w:hint="eastAsia"/>
                    <w:bCs/>
                    <w:szCs w:val="21"/>
                  </w:rPr>
                  <w:t>☐</w:t>
                </w:r>
              </w:sdtContent>
            </w:sdt>
          </w:p>
        </w:tc>
        <w:tc>
          <w:tcPr>
            <w:tcW w:w="8504" w:type="dxa"/>
            <w:shd w:val="clear" w:color="auto" w:fill="auto"/>
          </w:tcPr>
          <w:p w14:paraId="0863C781" w14:textId="4A752728" w:rsidR="00E3734A" w:rsidRPr="00E3734A" w:rsidRDefault="00136BBD" w:rsidP="00E3734A">
            <w:pPr>
              <w:rPr>
                <w:rFonts w:ascii="ＭＳ 明朝" w:eastAsia="ＭＳ 明朝" w:hAnsi="ＭＳ 明朝"/>
                <w:bCs/>
                <w:szCs w:val="21"/>
              </w:rPr>
            </w:pPr>
            <w:r w:rsidRPr="00136BBD">
              <w:rPr>
                <w:rFonts w:ascii="ＭＳ 明朝" w:eastAsia="ＭＳ 明朝" w:hAnsi="ＭＳ 明朝" w:hint="eastAsia"/>
                <w:bCs/>
                <w:szCs w:val="21"/>
              </w:rPr>
              <w:t>運営規程の概要、従業者の勤務体制、事故発生時の対応、苦情処理の体制</w:t>
            </w:r>
            <w:r>
              <w:rPr>
                <w:rFonts w:ascii="ＭＳ 明朝" w:eastAsia="ＭＳ 明朝" w:hAnsi="ＭＳ 明朝" w:hint="eastAsia"/>
                <w:bCs/>
                <w:szCs w:val="21"/>
              </w:rPr>
              <w:t>などの事項について、</w:t>
            </w:r>
            <w:r w:rsidRPr="00136BBD">
              <w:rPr>
                <w:rFonts w:ascii="ＭＳ 明朝" w:eastAsia="ＭＳ 明朝" w:hAnsi="ＭＳ 明朝" w:hint="eastAsia"/>
                <w:bCs/>
                <w:szCs w:val="21"/>
              </w:rPr>
              <w:t>事業所の見やすい場所</w:t>
            </w:r>
            <w:r>
              <w:rPr>
                <w:rFonts w:ascii="ＭＳ 明朝" w:eastAsia="ＭＳ 明朝" w:hAnsi="ＭＳ 明朝" w:hint="eastAsia"/>
                <w:bCs/>
                <w:szCs w:val="21"/>
              </w:rPr>
              <w:t>に</w:t>
            </w:r>
            <w:r w:rsidRPr="00136BBD">
              <w:rPr>
                <w:rFonts w:ascii="ＭＳ 明朝" w:eastAsia="ＭＳ 明朝" w:hAnsi="ＭＳ 明朝" w:hint="eastAsia"/>
                <w:bCs/>
                <w:szCs w:val="21"/>
              </w:rPr>
              <w:t>掲示</w:t>
            </w:r>
            <w:r>
              <w:rPr>
                <w:rFonts w:ascii="ＭＳ 明朝" w:eastAsia="ＭＳ 明朝" w:hAnsi="ＭＳ 明朝" w:hint="eastAsia"/>
                <w:bCs/>
                <w:szCs w:val="21"/>
              </w:rPr>
              <w:t>し、又は</w:t>
            </w:r>
            <w:r w:rsidRPr="00136BBD">
              <w:rPr>
                <w:rFonts w:ascii="ＭＳ 明朝" w:eastAsia="ＭＳ 明朝" w:hAnsi="ＭＳ 明朝" w:hint="eastAsia"/>
                <w:bCs/>
                <w:szCs w:val="21"/>
              </w:rPr>
              <w:t>これらの事項を記載した書面を自由に閲覧できる形で事業所に備え付け</w:t>
            </w:r>
            <w:r>
              <w:rPr>
                <w:rFonts w:ascii="ＭＳ 明朝" w:eastAsia="ＭＳ 明朝" w:hAnsi="ＭＳ 明朝" w:hint="eastAsia"/>
                <w:bCs/>
                <w:szCs w:val="21"/>
              </w:rPr>
              <w:t>ています</w:t>
            </w:r>
            <w:r w:rsidRPr="00136BBD">
              <w:rPr>
                <w:rFonts w:ascii="ＭＳ 明朝" w:eastAsia="ＭＳ 明朝" w:hAnsi="ＭＳ 明朝" w:hint="eastAsia"/>
                <w:bCs/>
                <w:szCs w:val="21"/>
              </w:rPr>
              <w:t>。</w:t>
            </w:r>
          </w:p>
        </w:tc>
      </w:tr>
      <w:tr w:rsidR="00E3734A" w:rsidRPr="00E736B8" w14:paraId="15ABFFB0" w14:textId="77777777" w:rsidTr="00721C9E">
        <w:tc>
          <w:tcPr>
            <w:tcW w:w="562" w:type="dxa"/>
            <w:shd w:val="clear" w:color="auto" w:fill="F2F2F2" w:themeFill="background1" w:themeFillShade="F2"/>
            <w:vAlign w:val="center"/>
          </w:tcPr>
          <w:p w14:paraId="64EA2F9E" w14:textId="788931DB" w:rsidR="00E3734A" w:rsidRDefault="005A7B82" w:rsidP="00E3734A">
            <w:pPr>
              <w:jc w:val="center"/>
              <w:rPr>
                <w:rFonts w:ascii="ＭＳ 明朝" w:eastAsia="ＭＳ 明朝" w:hAnsi="ＭＳ 明朝"/>
                <w:bCs/>
                <w:szCs w:val="21"/>
              </w:rPr>
            </w:pPr>
            <w:sdt>
              <w:sdtPr>
                <w:rPr>
                  <w:rFonts w:ascii="ＭＳ 明朝" w:eastAsia="ＭＳ 明朝" w:hAnsi="ＭＳ 明朝" w:hint="eastAsia"/>
                  <w:bCs/>
                  <w:szCs w:val="21"/>
                </w:rPr>
                <w:id w:val="-2070640006"/>
                <w14:checkbox>
                  <w14:checked w14:val="0"/>
                  <w14:checkedState w14:val="00FE" w14:font="Wingdings"/>
                  <w14:uncheckedState w14:val="2610" w14:font="ＭＳ ゴシック"/>
                </w14:checkbox>
              </w:sdtPr>
              <w:sdtEndPr/>
              <w:sdtContent>
                <w:r w:rsidR="00E3734A">
                  <w:rPr>
                    <w:rFonts w:ascii="ＭＳ ゴシック" w:eastAsia="ＭＳ ゴシック" w:hAnsi="ＭＳ ゴシック" w:hint="eastAsia"/>
                    <w:bCs/>
                    <w:szCs w:val="21"/>
                  </w:rPr>
                  <w:t>☐</w:t>
                </w:r>
              </w:sdtContent>
            </w:sdt>
          </w:p>
        </w:tc>
        <w:tc>
          <w:tcPr>
            <w:tcW w:w="8504" w:type="dxa"/>
            <w:shd w:val="clear" w:color="auto" w:fill="auto"/>
          </w:tcPr>
          <w:p w14:paraId="6001AC7A" w14:textId="1D7009CC" w:rsidR="00922733" w:rsidRDefault="00922733" w:rsidP="00E3734A">
            <w:pPr>
              <w:rPr>
                <w:rFonts w:ascii="ＭＳ 明朝" w:eastAsia="ＭＳ 明朝" w:hAnsi="ＭＳ 明朝"/>
                <w:bCs/>
                <w:szCs w:val="21"/>
              </w:rPr>
            </w:pPr>
            <w:r>
              <w:rPr>
                <w:rFonts w:ascii="ＭＳ 明朝" w:eastAsia="ＭＳ 明朝" w:hAnsi="ＭＳ 明朝" w:hint="eastAsia"/>
                <w:bCs/>
                <w:szCs w:val="21"/>
              </w:rPr>
              <w:t>【障害児通所支援事業のみ】</w:t>
            </w:r>
          </w:p>
          <w:p w14:paraId="07319EF6" w14:textId="0C3184C8" w:rsidR="00E3734A" w:rsidRPr="00E3734A" w:rsidRDefault="00922733" w:rsidP="00E3734A">
            <w:pPr>
              <w:rPr>
                <w:rFonts w:ascii="ＭＳ 明朝" w:eastAsia="ＭＳ 明朝" w:hAnsi="ＭＳ 明朝"/>
                <w:bCs/>
                <w:szCs w:val="21"/>
              </w:rPr>
            </w:pPr>
            <w:r w:rsidRPr="00922733">
              <w:rPr>
                <w:rFonts w:ascii="ＭＳ 明朝" w:eastAsia="ＭＳ 明朝" w:hAnsi="ＭＳ 明朝" w:hint="eastAsia"/>
                <w:bCs/>
                <w:szCs w:val="21"/>
              </w:rPr>
              <w:t>事業所における</w:t>
            </w:r>
            <w:r>
              <w:rPr>
                <w:rFonts w:ascii="ＭＳ 明朝" w:eastAsia="ＭＳ 明朝" w:hAnsi="ＭＳ 明朝" w:hint="eastAsia"/>
                <w:bCs/>
                <w:szCs w:val="21"/>
              </w:rPr>
              <w:t>安全計画を適切に策定しています。</w:t>
            </w:r>
          </w:p>
        </w:tc>
      </w:tr>
      <w:tr w:rsidR="00E3734A" w:rsidRPr="00E736B8" w14:paraId="383B0E42" w14:textId="77777777" w:rsidTr="00721C9E">
        <w:tc>
          <w:tcPr>
            <w:tcW w:w="562" w:type="dxa"/>
            <w:shd w:val="clear" w:color="auto" w:fill="F2F2F2" w:themeFill="background1" w:themeFillShade="F2"/>
            <w:vAlign w:val="center"/>
          </w:tcPr>
          <w:p w14:paraId="3496C5C0" w14:textId="52D4AD9D" w:rsidR="00E3734A" w:rsidRDefault="005A7B82" w:rsidP="00E3734A">
            <w:pPr>
              <w:jc w:val="center"/>
              <w:rPr>
                <w:rFonts w:ascii="ＭＳ 明朝" w:eastAsia="ＭＳ 明朝" w:hAnsi="ＭＳ 明朝"/>
                <w:bCs/>
                <w:szCs w:val="21"/>
              </w:rPr>
            </w:pPr>
            <w:sdt>
              <w:sdtPr>
                <w:rPr>
                  <w:rFonts w:ascii="ＭＳ 明朝" w:eastAsia="ＭＳ 明朝" w:hAnsi="ＭＳ 明朝" w:hint="eastAsia"/>
                  <w:bCs/>
                  <w:szCs w:val="21"/>
                </w:rPr>
                <w:id w:val="-2010514167"/>
                <w14:checkbox>
                  <w14:checked w14:val="0"/>
                  <w14:checkedState w14:val="00FE" w14:font="Wingdings"/>
                  <w14:uncheckedState w14:val="2610" w14:font="ＭＳ ゴシック"/>
                </w14:checkbox>
              </w:sdtPr>
              <w:sdtEndPr/>
              <w:sdtContent>
                <w:r w:rsidR="00E3734A">
                  <w:rPr>
                    <w:rFonts w:ascii="ＭＳ ゴシック" w:eastAsia="ＭＳ ゴシック" w:hAnsi="ＭＳ ゴシック" w:hint="eastAsia"/>
                    <w:bCs/>
                    <w:szCs w:val="21"/>
                  </w:rPr>
                  <w:t>☐</w:t>
                </w:r>
              </w:sdtContent>
            </w:sdt>
          </w:p>
        </w:tc>
        <w:tc>
          <w:tcPr>
            <w:tcW w:w="8504" w:type="dxa"/>
            <w:shd w:val="clear" w:color="auto" w:fill="auto"/>
          </w:tcPr>
          <w:p w14:paraId="172D1994" w14:textId="32C19FD9" w:rsidR="00E3734A" w:rsidRPr="00E3734A" w:rsidRDefault="00922733" w:rsidP="00E3734A">
            <w:pPr>
              <w:rPr>
                <w:rFonts w:ascii="ＭＳ 明朝" w:eastAsia="ＭＳ 明朝" w:hAnsi="ＭＳ 明朝"/>
                <w:bCs/>
                <w:szCs w:val="21"/>
              </w:rPr>
            </w:pPr>
            <w:r>
              <w:rPr>
                <w:rFonts w:ascii="ＭＳ 明朝" w:eastAsia="ＭＳ 明朝" w:hAnsi="ＭＳ 明朝" w:hint="eastAsia"/>
                <w:bCs/>
                <w:szCs w:val="21"/>
              </w:rPr>
              <w:t>事業所運営にあた</w:t>
            </w:r>
            <w:r w:rsidR="00A77870">
              <w:rPr>
                <w:rFonts w:ascii="ＭＳ 明朝" w:eastAsia="ＭＳ 明朝" w:hAnsi="ＭＳ 明朝" w:hint="eastAsia"/>
                <w:bCs/>
                <w:szCs w:val="21"/>
              </w:rPr>
              <w:t>り、</w:t>
            </w:r>
            <w:r w:rsidR="00E507A7">
              <w:rPr>
                <w:rFonts w:ascii="ＭＳ 明朝" w:eastAsia="ＭＳ 明朝" w:hAnsi="ＭＳ 明朝" w:hint="eastAsia"/>
                <w:bCs/>
                <w:szCs w:val="21"/>
              </w:rPr>
              <w:t>障害者の日常生活及び社会生活を総合的に支援するための法律（平成１７年法律第１２３号</w:t>
            </w:r>
            <w:r w:rsidR="007516C7">
              <w:rPr>
                <w:rFonts w:ascii="ＭＳ 明朝" w:eastAsia="ＭＳ 明朝" w:hAnsi="ＭＳ 明朝" w:hint="eastAsia"/>
                <w:bCs/>
                <w:szCs w:val="21"/>
              </w:rPr>
              <w:t>）</w:t>
            </w:r>
            <w:r w:rsidR="00E507A7">
              <w:rPr>
                <w:rFonts w:ascii="ＭＳ 明朝" w:eastAsia="ＭＳ 明朝" w:hAnsi="ＭＳ 明朝" w:hint="eastAsia"/>
                <w:bCs/>
                <w:szCs w:val="21"/>
              </w:rPr>
              <w:t>や児童福祉法（昭和２２年法律第１６４号）などの関連する法令や</w:t>
            </w:r>
            <w:r w:rsidR="00B074DF">
              <w:rPr>
                <w:rFonts w:ascii="ＭＳ 明朝" w:eastAsia="ＭＳ 明朝" w:hAnsi="ＭＳ 明朝" w:hint="eastAsia"/>
                <w:bCs/>
                <w:szCs w:val="21"/>
              </w:rPr>
              <w:t>和歌山県条例、</w:t>
            </w:r>
            <w:r w:rsidR="00E507A7">
              <w:rPr>
                <w:rFonts w:ascii="ＭＳ 明朝" w:eastAsia="ＭＳ 明朝" w:hAnsi="ＭＳ 明朝" w:hint="eastAsia"/>
                <w:bCs/>
                <w:szCs w:val="21"/>
              </w:rPr>
              <w:t>国通知等の内容を確認し、</w:t>
            </w:r>
            <w:r w:rsidR="00FE1F48">
              <w:rPr>
                <w:rFonts w:ascii="ＭＳ 明朝" w:eastAsia="ＭＳ 明朝" w:hAnsi="ＭＳ 明朝" w:hint="eastAsia"/>
                <w:bCs/>
                <w:szCs w:val="21"/>
              </w:rPr>
              <w:t>これらの法令等で定められている各種事項について遵守</w:t>
            </w:r>
            <w:r w:rsidR="00E507A7">
              <w:rPr>
                <w:rFonts w:ascii="ＭＳ 明朝" w:eastAsia="ＭＳ 明朝" w:hAnsi="ＭＳ 明朝" w:hint="eastAsia"/>
                <w:bCs/>
                <w:szCs w:val="21"/>
              </w:rPr>
              <w:t>しています。</w:t>
            </w:r>
          </w:p>
        </w:tc>
      </w:tr>
    </w:tbl>
    <w:p w14:paraId="533A4DCE" w14:textId="7FF498C7" w:rsidR="006E5FD7" w:rsidRDefault="00736A6C" w:rsidP="00736A6C">
      <w:pPr>
        <w:rPr>
          <w:rFonts w:ascii="ＭＳ 明朝" w:eastAsia="ＭＳ 明朝" w:hAnsi="ＭＳ 明朝"/>
        </w:rPr>
      </w:pPr>
      <w:r>
        <w:rPr>
          <w:rFonts w:ascii="ＭＳ 明朝" w:eastAsia="ＭＳ 明朝" w:hAnsi="ＭＳ 明朝" w:hint="eastAsia"/>
        </w:rPr>
        <w:t>※</w:t>
      </w:r>
      <w:r w:rsidR="00721C9E">
        <w:rPr>
          <w:rFonts w:ascii="ＭＳ 明朝" w:eastAsia="ＭＳ 明朝" w:hAnsi="ＭＳ 明朝" w:hint="eastAsia"/>
        </w:rPr>
        <w:t xml:space="preserve">　</w:t>
      </w:r>
      <w:r>
        <w:rPr>
          <w:rFonts w:ascii="ＭＳ 明朝" w:eastAsia="ＭＳ 明朝" w:hAnsi="ＭＳ 明朝" w:hint="eastAsia"/>
        </w:rPr>
        <w:t>各種書類は、指定権者からの求めがあった場合は、速やかに提出すること。</w:t>
      </w:r>
    </w:p>
    <w:p w14:paraId="1B52E626" w14:textId="77777777" w:rsidR="00736A6C" w:rsidRDefault="00736A6C" w:rsidP="00736A6C">
      <w:pPr>
        <w:rPr>
          <w:rFonts w:ascii="ＭＳ 明朝" w:eastAsia="ＭＳ 明朝" w:hAnsi="ＭＳ 明朝"/>
        </w:rPr>
      </w:pPr>
    </w:p>
    <w:tbl>
      <w:tblPr>
        <w:tblStyle w:val="a7"/>
        <w:tblW w:w="9067" w:type="dxa"/>
        <w:tblLook w:val="04A0" w:firstRow="1" w:lastRow="0" w:firstColumn="1" w:lastColumn="0" w:noHBand="0" w:noVBand="1"/>
      </w:tblPr>
      <w:tblGrid>
        <w:gridCol w:w="9067"/>
      </w:tblGrid>
      <w:tr w:rsidR="00736A6C" w:rsidRPr="00E736B8" w14:paraId="4B44F111" w14:textId="77777777" w:rsidTr="0054464C">
        <w:tc>
          <w:tcPr>
            <w:tcW w:w="9067" w:type="dxa"/>
            <w:shd w:val="clear" w:color="auto" w:fill="auto"/>
            <w:vAlign w:val="center"/>
          </w:tcPr>
          <w:p w14:paraId="5CA76BD5" w14:textId="6DD3F79F" w:rsidR="00736A6C" w:rsidRDefault="00736A6C" w:rsidP="0054464C">
            <w:pPr>
              <w:spacing w:afterLines="50" w:after="180"/>
              <w:jc w:val="left"/>
              <w:rPr>
                <w:rFonts w:ascii="ＭＳ 明朝" w:eastAsia="ＭＳ 明朝" w:hAnsi="ＭＳ 明朝"/>
                <w:b/>
                <w:sz w:val="24"/>
                <w:szCs w:val="24"/>
              </w:rPr>
            </w:pPr>
            <w:r w:rsidRPr="00736A6C">
              <w:rPr>
                <w:rFonts w:ascii="ＭＳ 明朝" w:eastAsia="ＭＳ 明朝" w:hAnsi="ＭＳ 明朝" w:hint="eastAsia"/>
                <w:b/>
                <w:sz w:val="24"/>
                <w:szCs w:val="24"/>
              </w:rPr>
              <w:t>上記の確認事項の内容に間違いがないことを誓約します。</w:t>
            </w:r>
          </w:p>
          <w:p w14:paraId="64A8C30C" w14:textId="77777777" w:rsidR="0054464C" w:rsidRDefault="0054464C" w:rsidP="00736A6C">
            <w:pPr>
              <w:jc w:val="left"/>
              <w:rPr>
                <w:rFonts w:ascii="ＭＳ 明朝" w:eastAsia="ＭＳ 明朝" w:hAnsi="ＭＳ 明朝"/>
                <w:b/>
                <w:sz w:val="24"/>
                <w:szCs w:val="24"/>
              </w:rPr>
            </w:pPr>
            <w:r>
              <w:rPr>
                <w:rFonts w:ascii="ＭＳ 明朝" w:eastAsia="ＭＳ 明朝" w:hAnsi="ＭＳ 明朝" w:hint="eastAsia"/>
                <w:b/>
                <w:sz w:val="24"/>
                <w:szCs w:val="24"/>
              </w:rPr>
              <w:t>令和〇年〇月〇日</w:t>
            </w:r>
          </w:p>
          <w:p w14:paraId="5324FDAC" w14:textId="5B464F12" w:rsidR="0054464C" w:rsidRDefault="0054464C" w:rsidP="00736A6C">
            <w:pPr>
              <w:jc w:val="left"/>
              <w:rPr>
                <w:rFonts w:ascii="ＭＳ 明朝" w:eastAsia="ＭＳ 明朝" w:hAnsi="ＭＳ 明朝"/>
                <w:b/>
                <w:sz w:val="24"/>
                <w:szCs w:val="24"/>
              </w:rPr>
            </w:pPr>
            <w:r>
              <w:rPr>
                <w:rFonts w:ascii="ＭＳ 明朝" w:eastAsia="ＭＳ 明朝" w:hAnsi="ＭＳ 明朝" w:hint="eastAsia"/>
                <w:b/>
                <w:sz w:val="24"/>
                <w:szCs w:val="24"/>
              </w:rPr>
              <w:t xml:space="preserve">　法人名　〇〇〇〇</w:t>
            </w:r>
          </w:p>
          <w:p w14:paraId="7ACAA5BB" w14:textId="060CBACB" w:rsidR="0054464C" w:rsidRPr="0054464C" w:rsidRDefault="0054464C" w:rsidP="00736A6C">
            <w:pPr>
              <w:jc w:val="left"/>
              <w:rPr>
                <w:rFonts w:ascii="ＭＳ 明朝" w:eastAsia="ＭＳ 明朝" w:hAnsi="ＭＳ 明朝"/>
                <w:b/>
                <w:sz w:val="24"/>
                <w:szCs w:val="24"/>
              </w:rPr>
            </w:pPr>
            <w:r>
              <w:rPr>
                <w:rFonts w:ascii="ＭＳ 明朝" w:eastAsia="ＭＳ 明朝" w:hAnsi="ＭＳ 明朝" w:hint="eastAsia"/>
                <w:b/>
                <w:sz w:val="24"/>
                <w:szCs w:val="24"/>
              </w:rPr>
              <w:t xml:space="preserve">　代表者　職名：〇〇〇〇〇　　　　　　　氏名：〇〇　〇〇</w:t>
            </w:r>
          </w:p>
        </w:tc>
      </w:tr>
    </w:tbl>
    <w:p w14:paraId="088C79AE" w14:textId="77777777" w:rsidR="00736A6C" w:rsidRPr="005A7B82" w:rsidRDefault="00736A6C" w:rsidP="00736A6C">
      <w:pPr>
        <w:rPr>
          <w:rFonts w:ascii="ＭＳ 明朝" w:eastAsia="ＭＳ 明朝" w:hAnsi="ＭＳ 明朝"/>
        </w:rPr>
      </w:pPr>
    </w:p>
    <w:sectPr w:rsidR="00736A6C" w:rsidRPr="005A7B82" w:rsidSect="0054464C">
      <w:headerReference w:type="default" r:id="rId6"/>
      <w:foot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9FDD" w14:textId="77777777" w:rsidR="00906558" w:rsidRDefault="00906558" w:rsidP="00DF538E">
      <w:r>
        <w:separator/>
      </w:r>
    </w:p>
  </w:endnote>
  <w:endnote w:type="continuationSeparator" w:id="0">
    <w:p w14:paraId="36CA1129" w14:textId="77777777" w:rsidR="00906558" w:rsidRDefault="00906558" w:rsidP="00DF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CDA9" w14:textId="12087AEB" w:rsidR="001B2534" w:rsidRDefault="001B2534">
    <w:pPr>
      <w:pStyle w:val="a5"/>
      <w:jc w:val="center"/>
    </w:pPr>
  </w:p>
  <w:p w14:paraId="651A9513" w14:textId="77777777" w:rsidR="001B2534" w:rsidRDefault="001B25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63D6" w14:textId="77777777" w:rsidR="00906558" w:rsidRDefault="00906558" w:rsidP="00DF538E">
      <w:r>
        <w:separator/>
      </w:r>
    </w:p>
  </w:footnote>
  <w:footnote w:type="continuationSeparator" w:id="0">
    <w:p w14:paraId="7CA3749E" w14:textId="77777777" w:rsidR="00906558" w:rsidRDefault="00906558" w:rsidP="00DF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06D4" w14:textId="5F9A8687" w:rsidR="000569E6" w:rsidRDefault="000569E6" w:rsidP="000569E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8E"/>
    <w:rsid w:val="00000D6B"/>
    <w:rsid w:val="000041C8"/>
    <w:rsid w:val="00007CA8"/>
    <w:rsid w:val="000558A6"/>
    <w:rsid w:val="000569E6"/>
    <w:rsid w:val="000778AD"/>
    <w:rsid w:val="00094397"/>
    <w:rsid w:val="000A3932"/>
    <w:rsid w:val="000A78A8"/>
    <w:rsid w:val="000C4BB5"/>
    <w:rsid w:val="000C7721"/>
    <w:rsid w:val="0012307F"/>
    <w:rsid w:val="00135E13"/>
    <w:rsid w:val="00136BBD"/>
    <w:rsid w:val="001477A6"/>
    <w:rsid w:val="0014793E"/>
    <w:rsid w:val="00164590"/>
    <w:rsid w:val="00192C4E"/>
    <w:rsid w:val="001B2534"/>
    <w:rsid w:val="001C2E75"/>
    <w:rsid w:val="001E4ECB"/>
    <w:rsid w:val="001F0AAB"/>
    <w:rsid w:val="002106EE"/>
    <w:rsid w:val="002121E5"/>
    <w:rsid w:val="00217FCF"/>
    <w:rsid w:val="00247A4B"/>
    <w:rsid w:val="00255048"/>
    <w:rsid w:val="002668B9"/>
    <w:rsid w:val="002A560E"/>
    <w:rsid w:val="002B5689"/>
    <w:rsid w:val="002B7C25"/>
    <w:rsid w:val="002D11C4"/>
    <w:rsid w:val="002D560C"/>
    <w:rsid w:val="002F5CD9"/>
    <w:rsid w:val="002F5E2C"/>
    <w:rsid w:val="00312D7E"/>
    <w:rsid w:val="0031446F"/>
    <w:rsid w:val="00327922"/>
    <w:rsid w:val="00331204"/>
    <w:rsid w:val="00351720"/>
    <w:rsid w:val="00364189"/>
    <w:rsid w:val="00374039"/>
    <w:rsid w:val="0037610D"/>
    <w:rsid w:val="003C3A57"/>
    <w:rsid w:val="003C574E"/>
    <w:rsid w:val="003C5780"/>
    <w:rsid w:val="003F666F"/>
    <w:rsid w:val="00415447"/>
    <w:rsid w:val="00431395"/>
    <w:rsid w:val="00477730"/>
    <w:rsid w:val="00484D26"/>
    <w:rsid w:val="00486A1B"/>
    <w:rsid w:val="00491A36"/>
    <w:rsid w:val="004921E4"/>
    <w:rsid w:val="00496BCB"/>
    <w:rsid w:val="004A0249"/>
    <w:rsid w:val="004A4B52"/>
    <w:rsid w:val="0050344E"/>
    <w:rsid w:val="00505A2C"/>
    <w:rsid w:val="00541CDF"/>
    <w:rsid w:val="005431BB"/>
    <w:rsid w:val="0054464C"/>
    <w:rsid w:val="0056069B"/>
    <w:rsid w:val="005A51F7"/>
    <w:rsid w:val="005A7B82"/>
    <w:rsid w:val="005B79BA"/>
    <w:rsid w:val="005C4EF8"/>
    <w:rsid w:val="00601AA0"/>
    <w:rsid w:val="00625BB5"/>
    <w:rsid w:val="006276F3"/>
    <w:rsid w:val="00636464"/>
    <w:rsid w:val="00650338"/>
    <w:rsid w:val="006539FE"/>
    <w:rsid w:val="00656A31"/>
    <w:rsid w:val="006641EE"/>
    <w:rsid w:val="00690C64"/>
    <w:rsid w:val="00692673"/>
    <w:rsid w:val="00695596"/>
    <w:rsid w:val="00697565"/>
    <w:rsid w:val="006A1610"/>
    <w:rsid w:val="006A1672"/>
    <w:rsid w:val="006C28CB"/>
    <w:rsid w:val="006C7559"/>
    <w:rsid w:val="006D3AA5"/>
    <w:rsid w:val="006E5FD7"/>
    <w:rsid w:val="006E7EB8"/>
    <w:rsid w:val="00707DA4"/>
    <w:rsid w:val="00721C9E"/>
    <w:rsid w:val="00722C0A"/>
    <w:rsid w:val="00725F28"/>
    <w:rsid w:val="00730568"/>
    <w:rsid w:val="00735747"/>
    <w:rsid w:val="00736A6C"/>
    <w:rsid w:val="007516C7"/>
    <w:rsid w:val="007552F7"/>
    <w:rsid w:val="00780F1B"/>
    <w:rsid w:val="007A4591"/>
    <w:rsid w:val="007B3DBC"/>
    <w:rsid w:val="007B3F57"/>
    <w:rsid w:val="007E47A4"/>
    <w:rsid w:val="00815F17"/>
    <w:rsid w:val="00825922"/>
    <w:rsid w:val="008329A3"/>
    <w:rsid w:val="00850398"/>
    <w:rsid w:val="008643FC"/>
    <w:rsid w:val="0087383D"/>
    <w:rsid w:val="00896B96"/>
    <w:rsid w:val="008A284F"/>
    <w:rsid w:val="008A5B05"/>
    <w:rsid w:val="008C186B"/>
    <w:rsid w:val="00906558"/>
    <w:rsid w:val="009103FB"/>
    <w:rsid w:val="009223A9"/>
    <w:rsid w:val="00922733"/>
    <w:rsid w:val="0093032B"/>
    <w:rsid w:val="00940EF7"/>
    <w:rsid w:val="00960EA9"/>
    <w:rsid w:val="00961A38"/>
    <w:rsid w:val="0096734B"/>
    <w:rsid w:val="00976F48"/>
    <w:rsid w:val="009A04CD"/>
    <w:rsid w:val="009E22E6"/>
    <w:rsid w:val="00A44669"/>
    <w:rsid w:val="00A72668"/>
    <w:rsid w:val="00A77870"/>
    <w:rsid w:val="00AC5351"/>
    <w:rsid w:val="00AE22C8"/>
    <w:rsid w:val="00AF7C8C"/>
    <w:rsid w:val="00B074DF"/>
    <w:rsid w:val="00B1120A"/>
    <w:rsid w:val="00B23139"/>
    <w:rsid w:val="00B26B52"/>
    <w:rsid w:val="00B31002"/>
    <w:rsid w:val="00B36FDD"/>
    <w:rsid w:val="00B60718"/>
    <w:rsid w:val="00BC7EA6"/>
    <w:rsid w:val="00BF7B06"/>
    <w:rsid w:val="00C0583E"/>
    <w:rsid w:val="00C325B8"/>
    <w:rsid w:val="00C45F9D"/>
    <w:rsid w:val="00C729B2"/>
    <w:rsid w:val="00C8514D"/>
    <w:rsid w:val="00C93474"/>
    <w:rsid w:val="00C94F30"/>
    <w:rsid w:val="00CA670A"/>
    <w:rsid w:val="00CB72B3"/>
    <w:rsid w:val="00CD56DA"/>
    <w:rsid w:val="00CE6D03"/>
    <w:rsid w:val="00CE7810"/>
    <w:rsid w:val="00D04CC4"/>
    <w:rsid w:val="00D2719C"/>
    <w:rsid w:val="00D334E2"/>
    <w:rsid w:val="00D35E04"/>
    <w:rsid w:val="00D37759"/>
    <w:rsid w:val="00D44F39"/>
    <w:rsid w:val="00D44F84"/>
    <w:rsid w:val="00D5159C"/>
    <w:rsid w:val="00D57FC4"/>
    <w:rsid w:val="00D81B8E"/>
    <w:rsid w:val="00D82239"/>
    <w:rsid w:val="00D92FD2"/>
    <w:rsid w:val="00D94642"/>
    <w:rsid w:val="00D96E01"/>
    <w:rsid w:val="00DA40A8"/>
    <w:rsid w:val="00DC1A73"/>
    <w:rsid w:val="00DC5382"/>
    <w:rsid w:val="00DD0910"/>
    <w:rsid w:val="00DD365C"/>
    <w:rsid w:val="00DF538E"/>
    <w:rsid w:val="00E014EC"/>
    <w:rsid w:val="00E218EC"/>
    <w:rsid w:val="00E32567"/>
    <w:rsid w:val="00E3734A"/>
    <w:rsid w:val="00E43630"/>
    <w:rsid w:val="00E507A7"/>
    <w:rsid w:val="00E534EA"/>
    <w:rsid w:val="00E736B8"/>
    <w:rsid w:val="00E95BDA"/>
    <w:rsid w:val="00EB3682"/>
    <w:rsid w:val="00EC0DA4"/>
    <w:rsid w:val="00EC161E"/>
    <w:rsid w:val="00EE4A2D"/>
    <w:rsid w:val="00EF6252"/>
    <w:rsid w:val="00F449BC"/>
    <w:rsid w:val="00F60723"/>
    <w:rsid w:val="00F8462D"/>
    <w:rsid w:val="00FA6B0D"/>
    <w:rsid w:val="00FC119E"/>
    <w:rsid w:val="00FC2A16"/>
    <w:rsid w:val="00FE1F48"/>
    <w:rsid w:val="00FE5080"/>
    <w:rsid w:val="00FE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60A1B4"/>
  <w15:chartTrackingRefBased/>
  <w15:docId w15:val="{11CD4EF2-F7A7-42BF-AF59-5AE47541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38E"/>
    <w:pPr>
      <w:tabs>
        <w:tab w:val="center" w:pos="4252"/>
        <w:tab w:val="right" w:pos="8504"/>
      </w:tabs>
      <w:snapToGrid w:val="0"/>
    </w:pPr>
  </w:style>
  <w:style w:type="character" w:customStyle="1" w:styleId="a4">
    <w:name w:val="ヘッダー (文字)"/>
    <w:basedOn w:val="a0"/>
    <w:link w:val="a3"/>
    <w:uiPriority w:val="99"/>
    <w:rsid w:val="00DF538E"/>
  </w:style>
  <w:style w:type="paragraph" w:styleId="a5">
    <w:name w:val="footer"/>
    <w:basedOn w:val="a"/>
    <w:link w:val="a6"/>
    <w:uiPriority w:val="99"/>
    <w:unhideWhenUsed/>
    <w:rsid w:val="00DF538E"/>
    <w:pPr>
      <w:tabs>
        <w:tab w:val="center" w:pos="4252"/>
        <w:tab w:val="right" w:pos="8504"/>
      </w:tabs>
      <w:snapToGrid w:val="0"/>
    </w:pPr>
  </w:style>
  <w:style w:type="character" w:customStyle="1" w:styleId="a6">
    <w:name w:val="フッター (文字)"/>
    <w:basedOn w:val="a0"/>
    <w:link w:val="a5"/>
    <w:uiPriority w:val="99"/>
    <w:rsid w:val="00DF538E"/>
  </w:style>
  <w:style w:type="table" w:styleId="a7">
    <w:name w:val="Table Grid"/>
    <w:basedOn w:val="a1"/>
    <w:uiPriority w:val="39"/>
    <w:rsid w:val="00DF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5B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BD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06EE"/>
    <w:rPr>
      <w:sz w:val="18"/>
      <w:szCs w:val="18"/>
    </w:rPr>
  </w:style>
  <w:style w:type="paragraph" w:styleId="ab">
    <w:name w:val="annotation text"/>
    <w:basedOn w:val="a"/>
    <w:link w:val="ac"/>
    <w:uiPriority w:val="99"/>
    <w:semiHidden/>
    <w:unhideWhenUsed/>
    <w:rsid w:val="002106EE"/>
    <w:pPr>
      <w:jc w:val="left"/>
    </w:pPr>
  </w:style>
  <w:style w:type="character" w:customStyle="1" w:styleId="ac">
    <w:name w:val="コメント文字列 (文字)"/>
    <w:basedOn w:val="a0"/>
    <w:link w:val="ab"/>
    <w:uiPriority w:val="99"/>
    <w:semiHidden/>
    <w:rsid w:val="002106EE"/>
  </w:style>
  <w:style w:type="paragraph" w:styleId="ad">
    <w:name w:val="annotation subject"/>
    <w:basedOn w:val="ab"/>
    <w:next w:val="ab"/>
    <w:link w:val="ae"/>
    <w:uiPriority w:val="99"/>
    <w:semiHidden/>
    <w:unhideWhenUsed/>
    <w:rsid w:val="00415447"/>
    <w:rPr>
      <w:b/>
      <w:bCs/>
    </w:rPr>
  </w:style>
  <w:style w:type="character" w:customStyle="1" w:styleId="ae">
    <w:name w:val="コメント内容 (文字)"/>
    <w:basedOn w:val="ac"/>
    <w:link w:val="ad"/>
    <w:uiPriority w:val="99"/>
    <w:semiHidden/>
    <w:rsid w:val="00415447"/>
    <w:rPr>
      <w:b/>
      <w:bCs/>
    </w:rPr>
  </w:style>
  <w:style w:type="paragraph" w:styleId="af">
    <w:name w:val="Revision"/>
    <w:hidden/>
    <w:uiPriority w:val="99"/>
    <w:semiHidden/>
    <w:rsid w:val="007E47A4"/>
  </w:style>
  <w:style w:type="paragraph" w:styleId="Web">
    <w:name w:val="Normal (Web)"/>
    <w:basedOn w:val="a"/>
    <w:uiPriority w:val="99"/>
    <w:semiHidden/>
    <w:unhideWhenUsed/>
    <w:rsid w:val="00007C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EC0D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50906">
      <w:bodyDiv w:val="1"/>
      <w:marLeft w:val="0"/>
      <w:marRight w:val="0"/>
      <w:marTop w:val="0"/>
      <w:marBottom w:val="0"/>
      <w:divBdr>
        <w:top w:val="none" w:sz="0" w:space="0" w:color="auto"/>
        <w:left w:val="none" w:sz="0" w:space="0" w:color="auto"/>
        <w:bottom w:val="none" w:sz="0" w:space="0" w:color="auto"/>
        <w:right w:val="none" w:sz="0" w:space="0" w:color="auto"/>
      </w:divBdr>
    </w:div>
    <w:div w:id="296228309">
      <w:bodyDiv w:val="1"/>
      <w:marLeft w:val="0"/>
      <w:marRight w:val="0"/>
      <w:marTop w:val="0"/>
      <w:marBottom w:val="0"/>
      <w:divBdr>
        <w:top w:val="none" w:sz="0" w:space="0" w:color="auto"/>
        <w:left w:val="none" w:sz="0" w:space="0" w:color="auto"/>
        <w:bottom w:val="none" w:sz="0" w:space="0" w:color="auto"/>
        <w:right w:val="none" w:sz="0" w:space="0" w:color="auto"/>
      </w:divBdr>
    </w:div>
    <w:div w:id="8662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中川 雄平</cp:lastModifiedBy>
  <cp:revision>29</cp:revision>
  <cp:lastPrinted>2023-10-05T23:34:00Z</cp:lastPrinted>
  <dcterms:created xsi:type="dcterms:W3CDTF">2023-10-04T04:05:00Z</dcterms:created>
  <dcterms:modified xsi:type="dcterms:W3CDTF">2026-03-02T13:18:00Z</dcterms:modified>
</cp:coreProperties>
</file>