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FD" w:rsidRDefault="00B445FD" w:rsidP="00BE7571">
      <w:pPr>
        <w:jc w:val="center"/>
        <w:rPr>
          <w:rFonts w:ascii="Meiryo UI" w:eastAsia="Meiryo UI" w:hAnsi="Meiryo UI" w:cs="Meiryo UI"/>
        </w:rPr>
      </w:pPr>
    </w:p>
    <w:p w:rsidR="002B1C30" w:rsidRPr="00FD6E1E" w:rsidRDefault="00FD6E1E" w:rsidP="00BE7571">
      <w:pPr>
        <w:jc w:val="center"/>
        <w:rPr>
          <w:rFonts w:ascii="Meiryo UI" w:eastAsia="Meiryo UI" w:hAnsi="Meiryo UI" w:cs="Meiryo UI"/>
        </w:rPr>
      </w:pPr>
      <w:r w:rsidRPr="00FD6E1E">
        <w:rPr>
          <w:rFonts w:ascii="Meiryo UI" w:eastAsia="Meiryo UI" w:hAnsi="Meiryo UI" w:cs="Meiryo UI" w:hint="eastAsia"/>
          <w:noProof/>
          <w:sz w:val="18"/>
        </w:rPr>
        <mc:AlternateContent>
          <mc:Choice Requires="wps">
            <w:drawing>
              <wp:anchor distT="0" distB="0" distL="114300" distR="114300" simplePos="0" relativeHeight="251668480" behindDoc="0" locked="0" layoutInCell="1" allowOverlap="1" wp14:anchorId="4FCF3A44" wp14:editId="5BFB1CD7">
                <wp:simplePos x="0" y="0"/>
                <wp:positionH relativeFrom="column">
                  <wp:posOffset>-188595</wp:posOffset>
                </wp:positionH>
                <wp:positionV relativeFrom="paragraph">
                  <wp:posOffset>-359410</wp:posOffset>
                </wp:positionV>
                <wp:extent cx="990600" cy="4095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99060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80703" w:rsidRPr="008D11FD" w:rsidRDefault="00B170C5" w:rsidP="008D11FD">
                            <w:pPr>
                              <w:ind w:firstLineChars="100" w:firstLine="240"/>
                              <w:rPr>
                                <w:rFonts w:ascii="Meiryo UI" w:eastAsia="Meiryo UI" w:hAnsi="Meiryo UI" w:cs="Meiryo UI"/>
                                <w:sz w:val="24"/>
                                <w:szCs w:val="21"/>
                              </w:rPr>
                            </w:pPr>
                            <w:r>
                              <w:rPr>
                                <w:rFonts w:ascii="Meiryo UI" w:eastAsia="Meiryo UI" w:hAnsi="Meiryo UI" w:cs="Meiryo UI" w:hint="eastAsia"/>
                                <w:sz w:val="24"/>
                                <w:szCs w:val="21"/>
                              </w:rPr>
                              <w:t>参考</w:t>
                            </w:r>
                            <w:r w:rsidR="00E80703">
                              <w:rPr>
                                <w:rFonts w:ascii="Meiryo UI" w:eastAsia="Meiryo UI" w:hAnsi="Meiryo UI" w:cs="Meiryo UI" w:hint="eastAsia"/>
                                <w:sz w:val="24"/>
                                <w:szCs w:val="21"/>
                              </w:rPr>
                              <w:t>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4.85pt;margin-top:-28.3pt;width:78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" fillcolor="white [3201]" stroked="f" strokeweight=".5pt">
                <v:textbox>
                  <w:txbxContent>
                    <w:p w:rsidR="00E80703" w:rsidRPr="008D11FD" w:rsidRDefault="00B170C5" w:rsidP="008D11FD">
                      <w:pPr>
                        <w:ind w:firstLineChars="100" w:firstLine="240"/>
                        <w:rPr>
                          <w:rFonts w:ascii="Meiryo UI" w:eastAsia="Meiryo UI" w:hAnsi="Meiryo UI" w:cs="Meiryo UI"/>
                          <w:sz w:val="24"/>
                          <w:szCs w:val="21"/>
                        </w:rPr>
                      </w:pPr>
                      <w:r>
                        <w:rPr>
                          <w:rFonts w:ascii="Meiryo UI" w:eastAsia="Meiryo UI" w:hAnsi="Meiryo UI" w:cs="Meiryo UI" w:hint="eastAsia"/>
                          <w:sz w:val="24"/>
                          <w:szCs w:val="21"/>
                        </w:rPr>
                        <w:t>参考</w:t>
                      </w:r>
                      <w:r w:rsidR="00E80703">
                        <w:rPr>
                          <w:rFonts w:ascii="Meiryo UI" w:eastAsia="Meiryo UI" w:hAnsi="Meiryo UI" w:cs="Meiryo UI" w:hint="eastAsia"/>
                          <w:sz w:val="24"/>
                          <w:szCs w:val="21"/>
                        </w:rPr>
                        <w:t>様式</w:t>
                      </w:r>
                    </w:p>
                  </w:txbxContent>
                </v:textbox>
              </v:shape>
            </w:pict>
          </mc:Fallback>
        </mc:AlternateContent>
      </w:r>
    </w:p>
    <w:p w:rsidR="007B7D1B" w:rsidRPr="00FD6E1E" w:rsidRDefault="007B7D1B" w:rsidP="00BE7571">
      <w:pPr>
        <w:jc w:val="center"/>
        <w:rPr>
          <w:rFonts w:ascii="Meiryo UI" w:eastAsia="Meiryo UI" w:hAnsi="Meiryo UI" w:cs="Meiryo UI"/>
        </w:rPr>
      </w:pPr>
    </w:p>
    <w:p w:rsidR="007F631C" w:rsidRDefault="007F631C" w:rsidP="007F631C">
      <w:pPr>
        <w:overflowPunct w:val="0"/>
        <w:ind w:firstLineChars="100" w:firstLine="240"/>
        <w:textAlignment w:val="baseline"/>
        <w:rPr>
          <w:rFonts w:ascii="Meiryo UI" w:eastAsia="Meiryo UI" w:hAnsi="Meiryo UI" w:cs="HGS明朝B"/>
          <w:color w:val="000000"/>
          <w:kern w:val="0"/>
          <w:sz w:val="24"/>
          <w:szCs w:val="24"/>
          <w:u w:val="single"/>
        </w:rPr>
      </w:pPr>
      <w:r w:rsidRPr="00FD6E1E">
        <w:rPr>
          <w:rFonts w:ascii="Meiryo UI" w:eastAsia="Meiryo UI" w:hAnsi="Meiryo UI" w:cs="HGS明朝B" w:hint="eastAsia"/>
          <w:color w:val="000000"/>
          <w:kern w:val="0"/>
          <w:sz w:val="24"/>
          <w:szCs w:val="24"/>
          <w:u w:val="single"/>
        </w:rPr>
        <w:t xml:space="preserve">　　　　　　　　　　　　　　　　　　様</w:t>
      </w:r>
    </w:p>
    <w:p w:rsidR="00E80703" w:rsidRPr="00E80703" w:rsidRDefault="00E80703" w:rsidP="00E80703">
      <w:pPr>
        <w:overflowPunct w:val="0"/>
        <w:ind w:firstLineChars="100" w:firstLine="222"/>
        <w:textAlignment w:val="baseline"/>
        <w:rPr>
          <w:rFonts w:ascii="Meiryo UI" w:eastAsia="Meiryo UI" w:hAnsi="Meiryo UI" w:cs="Times New Roman"/>
          <w:color w:val="000000"/>
          <w:spacing w:val="6"/>
          <w:kern w:val="0"/>
          <w:szCs w:val="24"/>
          <w:u w:val="single"/>
        </w:rPr>
      </w:pPr>
    </w:p>
    <w:p w:rsidR="007B7D1B" w:rsidRPr="00FD6E1E" w:rsidRDefault="007F631C" w:rsidP="00BE7571">
      <w:pPr>
        <w:jc w:val="center"/>
        <w:rPr>
          <w:rFonts w:ascii="Meiryo UI" w:eastAsia="Meiryo UI" w:hAnsi="Meiryo UI" w:cs="Meiryo UI"/>
          <w:sz w:val="24"/>
          <w:szCs w:val="24"/>
        </w:rPr>
      </w:pPr>
      <w:r>
        <w:rPr>
          <w:rFonts w:ascii="Meiryo UI" w:eastAsia="Meiryo UI" w:hAnsi="Meiryo UI" w:cs="Meiryo UI" w:hint="eastAsia"/>
          <w:sz w:val="24"/>
          <w:szCs w:val="24"/>
        </w:rPr>
        <w:t>退院後生活環境相談担当者の選任と役割のご紹介</w:t>
      </w:r>
    </w:p>
    <w:p w:rsidR="007F631C" w:rsidRPr="00E80703" w:rsidRDefault="00F45CB4" w:rsidP="007F631C">
      <w:pPr>
        <w:tabs>
          <w:tab w:val="left" w:pos="5500"/>
        </w:tabs>
        <w:jc w:val="left"/>
        <w:rPr>
          <w:rFonts w:ascii="Meiryo UI" w:eastAsia="Meiryo UI" w:hAnsi="Meiryo UI" w:cs="Meiryo UI"/>
          <w:szCs w:val="24"/>
        </w:rPr>
      </w:pPr>
      <w:r w:rsidRPr="00FD6E1E">
        <w:rPr>
          <w:rFonts w:ascii="Meiryo UI" w:eastAsia="Meiryo UI" w:hAnsi="Meiryo UI" w:cs="Meiryo UI"/>
          <w:sz w:val="24"/>
          <w:szCs w:val="24"/>
        </w:rPr>
        <w:tab/>
      </w:r>
    </w:p>
    <w:p w:rsidR="00E80703" w:rsidRDefault="00B170C5" w:rsidP="00B170C5">
      <w:pPr>
        <w:tabs>
          <w:tab w:val="left" w:pos="5500"/>
        </w:tabs>
        <w:jc w:val="right"/>
        <w:rPr>
          <w:rFonts w:ascii="Meiryo UI" w:eastAsia="Meiryo UI" w:hAnsi="Meiryo UI" w:cs="Meiryo UI"/>
          <w:sz w:val="24"/>
          <w:szCs w:val="24"/>
        </w:rPr>
      </w:pPr>
      <w:r>
        <w:rPr>
          <w:rFonts w:ascii="Meiryo UI" w:eastAsia="Meiryo UI" w:hAnsi="Meiryo UI" w:cs="Meiryo UI" w:hint="eastAsia"/>
          <w:sz w:val="24"/>
          <w:szCs w:val="24"/>
        </w:rPr>
        <w:t xml:space="preserve">平成　　</w:t>
      </w:r>
      <w:r w:rsidR="00E80703">
        <w:rPr>
          <w:rFonts w:ascii="Meiryo UI" w:eastAsia="Meiryo UI" w:hAnsi="Meiryo UI" w:cs="Meiryo UI" w:hint="eastAsia"/>
          <w:sz w:val="24"/>
          <w:szCs w:val="24"/>
        </w:rPr>
        <w:t>年　　月　　日</w:t>
      </w:r>
    </w:p>
    <w:p w:rsidR="00E80703" w:rsidRPr="00E80703" w:rsidRDefault="00E80703" w:rsidP="00E80703">
      <w:pPr>
        <w:tabs>
          <w:tab w:val="left" w:pos="5500"/>
        </w:tabs>
        <w:jc w:val="right"/>
        <w:rPr>
          <w:rFonts w:ascii="Meiryo UI" w:eastAsia="Meiryo UI" w:hAnsi="Meiryo UI" w:cs="Meiryo UI"/>
          <w:szCs w:val="24"/>
        </w:rPr>
      </w:pPr>
    </w:p>
    <w:p w:rsidR="007F631C" w:rsidRPr="00696977" w:rsidRDefault="007F631C" w:rsidP="00696977">
      <w:pPr>
        <w:tabs>
          <w:tab w:val="left" w:pos="5500"/>
        </w:tabs>
        <w:ind w:firstLineChars="100" w:firstLine="210"/>
        <w:jc w:val="left"/>
        <w:rPr>
          <w:rFonts w:ascii="Meiryo UI" w:eastAsia="Meiryo UI" w:hAnsi="Meiryo UI" w:cs="Meiryo UI"/>
          <w:szCs w:val="21"/>
        </w:rPr>
      </w:pPr>
      <w:r w:rsidRPr="00696977">
        <w:rPr>
          <w:rFonts w:ascii="Meiryo UI" w:eastAsia="Meiryo UI" w:hAnsi="Meiryo UI" w:cs="Meiryo UI" w:hint="eastAsia"/>
          <w:szCs w:val="21"/>
        </w:rPr>
        <w:t>あなたは　　　　年　　月　　日に（措置入院・緊急措置入院）となりました。</w:t>
      </w:r>
    </w:p>
    <w:p w:rsidR="007F631C" w:rsidRPr="00696977" w:rsidRDefault="007F631C" w:rsidP="00696977">
      <w:pPr>
        <w:tabs>
          <w:tab w:val="left" w:pos="5500"/>
        </w:tabs>
        <w:ind w:firstLineChars="100" w:firstLine="210"/>
        <w:jc w:val="left"/>
        <w:rPr>
          <w:rFonts w:ascii="Meiryo UI" w:eastAsia="Meiryo UI" w:hAnsi="Meiryo UI" w:cs="Meiryo UI"/>
          <w:szCs w:val="21"/>
        </w:rPr>
      </w:pPr>
      <w:r w:rsidRPr="00696977">
        <w:rPr>
          <w:rFonts w:ascii="Meiryo UI" w:eastAsia="Meiryo UI" w:hAnsi="Meiryo UI" w:cs="Meiryo UI" w:hint="eastAsia"/>
          <w:szCs w:val="21"/>
        </w:rPr>
        <w:t>地方公共団体による精神障害者の退院後支援に関するガイドライン（平成30年3月27日付け障発0327第16号厚生労働省社会・援護局障害保健福祉部長通知）</w:t>
      </w:r>
      <w:bookmarkStart w:id="0" w:name="_GoBack"/>
      <w:bookmarkEnd w:id="0"/>
      <w:r w:rsidRPr="00696977">
        <w:rPr>
          <w:rFonts w:ascii="Meiryo UI" w:eastAsia="Meiryo UI" w:hAnsi="Meiryo UI" w:cs="Meiryo UI" w:hint="eastAsia"/>
          <w:szCs w:val="21"/>
        </w:rPr>
        <w:t>に基づき、措置入院（緊急措置入院含む）された方お一人お一人に「退院後生活環境相談担当者」が選任されることになりました。</w:t>
      </w:r>
    </w:p>
    <w:p w:rsidR="00696977" w:rsidRPr="00696977" w:rsidRDefault="00C0245C" w:rsidP="00696977">
      <w:pPr>
        <w:tabs>
          <w:tab w:val="left" w:pos="5500"/>
        </w:tabs>
        <w:ind w:firstLineChars="100" w:firstLine="210"/>
        <w:jc w:val="left"/>
        <w:rPr>
          <w:rFonts w:ascii="Meiryo UI" w:eastAsia="Meiryo UI" w:hAnsi="Meiryo UI" w:cs="Meiryo UI"/>
          <w:szCs w:val="21"/>
        </w:rPr>
      </w:pPr>
      <w:r>
        <w:rPr>
          <w:rFonts w:ascii="Meiryo UI" w:eastAsia="Meiryo UI" w:hAnsi="Meiryo UI" w:cs="Meiryo UI" w:hint="eastAsia"/>
          <w:szCs w:val="21"/>
        </w:rPr>
        <w:t>あなたの「退院後生活環境相談担当者」</w:t>
      </w:r>
      <w:r w:rsidR="00696977" w:rsidRPr="00696977">
        <w:rPr>
          <w:rFonts w:ascii="Meiryo UI" w:eastAsia="Meiryo UI" w:hAnsi="Meiryo UI" w:cs="Meiryo UI" w:hint="eastAsia"/>
          <w:szCs w:val="21"/>
        </w:rPr>
        <w:t>は</w:t>
      </w:r>
      <w:r w:rsidR="00E80703" w:rsidRPr="00E80703">
        <w:rPr>
          <w:rFonts w:ascii="Meiryo UI" w:eastAsia="Meiryo UI" w:hAnsi="Meiryo UI" w:cs="Meiryo UI" w:hint="eastAsia"/>
          <w:szCs w:val="21"/>
          <w:u w:val="single"/>
        </w:rPr>
        <w:t xml:space="preserve">　　　　　　　　　　　　　（</w:t>
      </w:r>
      <w:r w:rsidR="00696977" w:rsidRPr="00E80703">
        <w:rPr>
          <w:rFonts w:ascii="Meiryo UI" w:eastAsia="Meiryo UI" w:hAnsi="Meiryo UI" w:cs="Meiryo UI" w:hint="eastAsia"/>
          <w:szCs w:val="21"/>
          <w:u w:val="single"/>
        </w:rPr>
        <w:t>精神保健福祉士・看護師・○○）</w:t>
      </w:r>
      <w:r w:rsidR="00696977" w:rsidRPr="00696977">
        <w:rPr>
          <w:rFonts w:ascii="Meiryo UI" w:eastAsia="Meiryo UI" w:hAnsi="Meiryo UI" w:cs="Meiryo UI" w:hint="eastAsia"/>
          <w:szCs w:val="21"/>
        </w:rPr>
        <w:t>です。</w:t>
      </w:r>
    </w:p>
    <w:p w:rsidR="00696977" w:rsidRDefault="00696977" w:rsidP="007F631C">
      <w:pPr>
        <w:overflowPunct w:val="0"/>
        <w:jc w:val="left"/>
        <w:textAlignment w:val="baseline"/>
        <w:rPr>
          <w:rFonts w:ascii="Meiryo UI" w:eastAsia="Meiryo UI" w:hAnsi="Meiryo UI" w:cs="HGS明朝B"/>
          <w:color w:val="000000"/>
          <w:kern w:val="0"/>
          <w:szCs w:val="21"/>
        </w:rPr>
      </w:pPr>
      <w:r w:rsidRPr="00696977">
        <w:rPr>
          <w:rFonts w:ascii="Meiryo UI" w:eastAsia="Meiryo UI" w:hAnsi="Meiryo UI" w:cs="HGS明朝B"/>
          <w:color w:val="000000"/>
          <w:kern w:val="0"/>
          <w:szCs w:val="21"/>
        </w:rPr>
        <w:t xml:space="preserve">　「退院後生活環境相談担当者」は、あなたが可能な限り早期に退院できるよう、ご相談をお受けし、様々な支援を行うことを役割として、以下のような業務を行います。</w:t>
      </w:r>
    </w:p>
    <w:p w:rsidR="00696977" w:rsidRDefault="00696977" w:rsidP="00696977">
      <w:pPr>
        <w:overflowPunct w:val="0"/>
        <w:jc w:val="left"/>
        <w:textAlignment w:val="baseline"/>
        <w:rPr>
          <w:rFonts w:ascii="Meiryo UI" w:eastAsia="Meiryo UI" w:hAnsi="Meiryo UI" w:cs="HGS明朝B"/>
          <w:color w:val="000000"/>
          <w:kern w:val="0"/>
          <w:szCs w:val="21"/>
        </w:rPr>
      </w:pPr>
    </w:p>
    <w:p w:rsidR="00924C4A" w:rsidRDefault="00567BFA" w:rsidP="00696977">
      <w:pPr>
        <w:overflowPunct w:val="0"/>
        <w:ind w:leftChars="100" w:left="630" w:hangingChars="200" w:hanging="420"/>
        <w:jc w:val="left"/>
        <w:textAlignment w:val="baseline"/>
        <w:rPr>
          <w:rFonts w:ascii="Meiryo UI" w:eastAsia="Meiryo UI" w:hAnsi="Meiryo UI" w:cs="HGS明朝B" w:hint="eastAsia"/>
          <w:color w:val="000000"/>
          <w:kern w:val="0"/>
          <w:szCs w:val="21"/>
        </w:rPr>
      </w:pPr>
      <w:r>
        <w:rPr>
          <w:rFonts w:ascii="Meiryo UI" w:eastAsia="Meiryo UI" w:hAnsi="Meiryo UI" w:cs="HGS明朝B"/>
          <w:color w:val="000000"/>
          <w:kern w:val="0"/>
          <w:szCs w:val="21"/>
        </w:rPr>
        <w:t>①</w:t>
      </w:r>
      <w:r w:rsidR="00F45CB4" w:rsidRPr="00696977">
        <w:rPr>
          <w:rFonts w:ascii="Meiryo UI" w:eastAsia="Meiryo UI" w:hAnsi="Meiryo UI" w:cs="HGS明朝B" w:hint="eastAsia"/>
          <w:color w:val="000000"/>
          <w:kern w:val="0"/>
          <w:szCs w:val="21"/>
        </w:rPr>
        <w:t xml:space="preserve">　</w:t>
      </w:r>
      <w:r w:rsidR="00696977">
        <w:rPr>
          <w:rFonts w:ascii="Meiryo UI" w:eastAsia="Meiryo UI" w:hAnsi="Meiryo UI" w:cs="HGS明朝B" w:hint="eastAsia"/>
          <w:color w:val="000000"/>
          <w:kern w:val="0"/>
          <w:szCs w:val="21"/>
        </w:rPr>
        <w:t>入院中や退院後の生活環境に関する様々な相談に乗り、あなたの希望や意向を尊重しながら一緒に考えてい</w:t>
      </w:r>
    </w:p>
    <w:p w:rsidR="00696977" w:rsidRDefault="00696977" w:rsidP="00924C4A">
      <w:pPr>
        <w:overflowPunct w:val="0"/>
        <w:ind w:leftChars="200" w:left="630" w:hangingChars="100" w:hanging="210"/>
        <w:jc w:val="left"/>
        <w:textAlignment w:val="baseline"/>
        <w:rPr>
          <w:rFonts w:ascii="Meiryo UI" w:eastAsia="Meiryo UI" w:hAnsi="Meiryo UI" w:cs="HGS明朝B"/>
          <w:color w:val="000000"/>
          <w:kern w:val="0"/>
          <w:szCs w:val="21"/>
        </w:rPr>
      </w:pPr>
      <w:r>
        <w:rPr>
          <w:rFonts w:ascii="Meiryo UI" w:eastAsia="Meiryo UI" w:hAnsi="Meiryo UI" w:cs="HGS明朝B" w:hint="eastAsia"/>
          <w:color w:val="000000"/>
          <w:kern w:val="0"/>
          <w:szCs w:val="21"/>
        </w:rPr>
        <w:t>きます。</w:t>
      </w:r>
    </w:p>
    <w:p w:rsidR="00567BFA" w:rsidRDefault="00567BFA" w:rsidP="00696977">
      <w:pPr>
        <w:overflowPunct w:val="0"/>
        <w:ind w:firstLineChars="100" w:firstLine="210"/>
        <w:jc w:val="left"/>
        <w:textAlignment w:val="baseline"/>
        <w:rPr>
          <w:rFonts w:ascii="Meiryo UI" w:eastAsia="Meiryo UI" w:hAnsi="Meiryo UI"/>
          <w:szCs w:val="21"/>
        </w:rPr>
      </w:pPr>
      <w:r>
        <w:rPr>
          <w:rFonts w:ascii="Meiryo UI" w:eastAsia="Meiryo UI" w:hAnsi="Meiryo UI" w:cs="HGS明朝B" w:hint="eastAsia"/>
          <w:color w:val="000000"/>
          <w:kern w:val="0"/>
          <w:szCs w:val="21"/>
        </w:rPr>
        <w:t>②</w:t>
      </w:r>
      <w:r w:rsidR="00696977" w:rsidRPr="00567BFA">
        <w:rPr>
          <w:rFonts w:ascii="Meiryo UI" w:eastAsia="Meiryo UI" w:hAnsi="Meiryo UI" w:cs="HGS明朝B" w:hint="eastAsia"/>
          <w:color w:val="000000"/>
          <w:kern w:val="0"/>
          <w:szCs w:val="21"/>
        </w:rPr>
        <w:t xml:space="preserve">　</w:t>
      </w:r>
      <w:r>
        <w:rPr>
          <w:rFonts w:ascii="Meiryo UI" w:eastAsia="Meiryo UI" w:hAnsi="Meiryo UI" w:hint="eastAsia"/>
          <w:szCs w:val="21"/>
        </w:rPr>
        <w:t>様々な制度や福祉サービスの利用に関する相談ができます。</w:t>
      </w:r>
    </w:p>
    <w:p w:rsidR="00030480" w:rsidRPr="00567BFA" w:rsidRDefault="00567BFA" w:rsidP="00696977">
      <w:pPr>
        <w:overflowPunct w:val="0"/>
        <w:ind w:firstLineChars="100" w:firstLine="210"/>
        <w:jc w:val="left"/>
        <w:textAlignment w:val="baseline"/>
        <w:rPr>
          <w:rFonts w:ascii="Meiryo UI" w:eastAsia="Meiryo UI" w:hAnsi="Meiryo UI" w:cs="HGS明朝B"/>
          <w:color w:val="000000"/>
          <w:kern w:val="0"/>
          <w:szCs w:val="21"/>
        </w:rPr>
      </w:pPr>
      <w:r>
        <w:rPr>
          <w:rFonts w:ascii="Meiryo UI" w:eastAsia="Meiryo UI" w:hAnsi="Meiryo UI" w:hint="eastAsia"/>
          <w:szCs w:val="21"/>
        </w:rPr>
        <w:t xml:space="preserve">③　</w:t>
      </w:r>
      <w:r w:rsidR="007B7D1B" w:rsidRPr="00567BFA">
        <w:rPr>
          <w:rFonts w:ascii="Meiryo UI" w:eastAsia="Meiryo UI" w:hAnsi="Meiryo UI" w:cs="HGS明朝B" w:hint="eastAsia"/>
          <w:color w:val="000000"/>
          <w:kern w:val="0"/>
          <w:szCs w:val="21"/>
        </w:rPr>
        <w:t>入院中から</w:t>
      </w:r>
      <w:r>
        <w:rPr>
          <w:rFonts w:ascii="Meiryo UI" w:eastAsia="Meiryo UI" w:hAnsi="Meiryo UI" w:cs="HGS明朝B" w:hint="eastAsia"/>
          <w:color w:val="000000"/>
          <w:kern w:val="0"/>
          <w:szCs w:val="21"/>
        </w:rPr>
        <w:t>、</w:t>
      </w:r>
      <w:r w:rsidR="00E80703">
        <w:rPr>
          <w:rFonts w:ascii="Meiryo UI" w:eastAsia="Meiryo UI" w:hAnsi="Meiryo UI" w:cs="HGS明朝B" w:hint="eastAsia"/>
          <w:color w:val="000000"/>
          <w:kern w:val="0"/>
          <w:szCs w:val="21"/>
        </w:rPr>
        <w:t>居住地の</w:t>
      </w:r>
      <w:r w:rsidR="00696977" w:rsidRPr="00567BFA">
        <w:rPr>
          <w:rFonts w:ascii="Meiryo UI" w:eastAsia="Meiryo UI" w:hAnsi="Meiryo UI" w:cs="HGS明朝B" w:hint="eastAsia"/>
          <w:color w:val="000000"/>
          <w:kern w:val="0"/>
          <w:szCs w:val="21"/>
        </w:rPr>
        <w:t>保健所や地域の</w:t>
      </w:r>
      <w:r>
        <w:rPr>
          <w:rFonts w:ascii="Meiryo UI" w:eastAsia="Meiryo UI" w:hAnsi="Meiryo UI" w:cs="HGS明朝B" w:hint="eastAsia"/>
          <w:color w:val="000000"/>
          <w:kern w:val="0"/>
          <w:szCs w:val="21"/>
        </w:rPr>
        <w:t>相談支援事業所等</w:t>
      </w:r>
      <w:r w:rsidR="00F45CB4" w:rsidRPr="00567BFA">
        <w:rPr>
          <w:rFonts w:ascii="Meiryo UI" w:eastAsia="Meiryo UI" w:hAnsi="Meiryo UI" w:cs="HGS明朝B" w:hint="eastAsia"/>
          <w:color w:val="000000"/>
          <w:kern w:val="0"/>
          <w:szCs w:val="21"/>
        </w:rPr>
        <w:t>と協力して、</w:t>
      </w:r>
      <w:r w:rsidR="00696977" w:rsidRPr="00567BFA">
        <w:rPr>
          <w:rFonts w:ascii="Meiryo UI" w:eastAsia="Meiryo UI" w:hAnsi="Meiryo UI" w:cs="HGS明朝B" w:hint="eastAsia"/>
          <w:color w:val="000000"/>
          <w:kern w:val="0"/>
          <w:szCs w:val="21"/>
        </w:rPr>
        <w:t>あなたの必要なサポートをします</w:t>
      </w:r>
      <w:r w:rsidR="00F45CB4" w:rsidRPr="00567BFA">
        <w:rPr>
          <w:rFonts w:ascii="Meiryo UI" w:eastAsia="Meiryo UI" w:hAnsi="Meiryo UI" w:cs="HGS明朝B" w:hint="eastAsia"/>
          <w:color w:val="000000"/>
          <w:kern w:val="0"/>
          <w:szCs w:val="21"/>
        </w:rPr>
        <w:t>。</w:t>
      </w:r>
    </w:p>
    <w:p w:rsidR="00030480" w:rsidRDefault="00567BFA" w:rsidP="00567BFA">
      <w:pPr>
        <w:pStyle w:val="Default"/>
        <w:ind w:leftChars="100" w:left="420" w:hangingChars="100" w:hanging="210"/>
        <w:rPr>
          <w:rFonts w:ascii="Meiryo UI" w:eastAsia="Meiryo UI" w:hAnsi="Meiryo UI" w:cs="HGS明朝B"/>
          <w:sz w:val="21"/>
          <w:szCs w:val="21"/>
        </w:rPr>
      </w:pPr>
      <w:r>
        <w:rPr>
          <w:rFonts w:ascii="Meiryo UI" w:eastAsia="Meiryo UI" w:hAnsi="Meiryo UI" w:cs="HGS明朝B" w:hint="eastAsia"/>
          <w:sz w:val="21"/>
          <w:szCs w:val="21"/>
        </w:rPr>
        <w:t>④</w:t>
      </w:r>
      <w:r w:rsidRPr="00567BFA">
        <w:rPr>
          <w:rFonts w:ascii="Meiryo UI" w:eastAsia="Meiryo UI" w:hAnsi="Meiryo UI" w:cs="HGS明朝B" w:hint="eastAsia"/>
          <w:sz w:val="21"/>
          <w:szCs w:val="21"/>
        </w:rPr>
        <w:t xml:space="preserve">　</w:t>
      </w:r>
      <w:r w:rsidR="00030480" w:rsidRPr="00567BFA">
        <w:rPr>
          <w:rFonts w:ascii="Meiryo UI" w:eastAsia="Meiryo UI" w:hAnsi="Meiryo UI" w:cs="HGS明朝B" w:hint="eastAsia"/>
          <w:sz w:val="21"/>
          <w:szCs w:val="21"/>
        </w:rPr>
        <w:t>あなた</w:t>
      </w:r>
      <w:r w:rsidR="00E80703">
        <w:rPr>
          <w:rFonts w:ascii="Meiryo UI" w:eastAsia="Meiryo UI" w:hAnsi="Meiryo UI" w:cs="HGS明朝B" w:hint="eastAsia"/>
          <w:sz w:val="21"/>
          <w:szCs w:val="21"/>
        </w:rPr>
        <w:t>の退院後の支援計画を居住地の保健所が</w:t>
      </w:r>
      <w:r>
        <w:rPr>
          <w:rFonts w:ascii="Meiryo UI" w:eastAsia="Meiryo UI" w:hAnsi="Meiryo UI" w:cs="HGS明朝B" w:hint="eastAsia"/>
          <w:sz w:val="21"/>
          <w:szCs w:val="21"/>
        </w:rPr>
        <w:t>作成するために、あなたや</w:t>
      </w:r>
      <w:r w:rsidR="00030480" w:rsidRPr="00567BFA">
        <w:rPr>
          <w:rFonts w:ascii="Meiryo UI" w:eastAsia="Meiryo UI" w:hAnsi="Meiryo UI" w:cs="HGS明朝B" w:hint="eastAsia"/>
          <w:sz w:val="21"/>
          <w:szCs w:val="21"/>
        </w:rPr>
        <w:t>あなたの家族</w:t>
      </w:r>
      <w:r w:rsidR="005D2F82" w:rsidRPr="00567BFA">
        <w:rPr>
          <w:rFonts w:ascii="Meiryo UI" w:eastAsia="Meiryo UI" w:hAnsi="Meiryo UI" w:cs="HGS明朝B" w:hint="eastAsia"/>
          <w:sz w:val="21"/>
          <w:szCs w:val="21"/>
        </w:rPr>
        <w:t>を含め</w:t>
      </w:r>
      <w:r w:rsidR="00030480" w:rsidRPr="00567BFA">
        <w:rPr>
          <w:rFonts w:ascii="Meiryo UI" w:eastAsia="Meiryo UI" w:hAnsi="Meiryo UI" w:cs="HGS明朝B" w:hint="eastAsia"/>
          <w:sz w:val="21"/>
          <w:szCs w:val="21"/>
        </w:rPr>
        <w:t>、病院の職員や</w:t>
      </w:r>
      <w:r w:rsidRPr="00567BFA">
        <w:rPr>
          <w:rFonts w:ascii="Meiryo UI" w:eastAsia="Meiryo UI" w:hAnsi="Meiryo UI" w:cs="HGS明朝B" w:hint="eastAsia"/>
          <w:sz w:val="21"/>
          <w:szCs w:val="21"/>
        </w:rPr>
        <w:t>居住地の保健所、</w:t>
      </w:r>
      <w:r w:rsidR="00030480" w:rsidRPr="00567BFA">
        <w:rPr>
          <w:rFonts w:ascii="Meiryo UI" w:eastAsia="Meiryo UI" w:hAnsi="Meiryo UI" w:cs="HGS明朝B" w:hint="eastAsia"/>
          <w:sz w:val="21"/>
          <w:szCs w:val="21"/>
        </w:rPr>
        <w:t>その他の支援者等で会議を開催</w:t>
      </w:r>
      <w:r>
        <w:rPr>
          <w:rFonts w:ascii="Meiryo UI" w:eastAsia="Meiryo UI" w:hAnsi="Meiryo UI" w:cs="HGS明朝B" w:hint="eastAsia"/>
          <w:sz w:val="21"/>
          <w:szCs w:val="21"/>
        </w:rPr>
        <w:t>することがあります。</w:t>
      </w:r>
    </w:p>
    <w:p w:rsidR="00E80703" w:rsidRDefault="00E80703" w:rsidP="00E80703">
      <w:pPr>
        <w:pStyle w:val="Default"/>
        <w:rPr>
          <w:rFonts w:ascii="Meiryo UI" w:eastAsia="Meiryo UI" w:hAnsi="Meiryo UI" w:cs="HGS明朝B"/>
          <w:sz w:val="21"/>
          <w:szCs w:val="21"/>
        </w:rPr>
      </w:pPr>
    </w:p>
    <w:p w:rsidR="00E80703" w:rsidRPr="00E80703" w:rsidRDefault="00E80703" w:rsidP="00E80703">
      <w:pPr>
        <w:pStyle w:val="Default"/>
        <w:ind w:firstLineChars="100" w:firstLine="210"/>
        <w:rPr>
          <w:rFonts w:ascii="Meiryo UI" w:eastAsia="Meiryo UI" w:hAnsi="Meiryo UI" w:cs="HGS明朝B"/>
          <w:sz w:val="21"/>
          <w:szCs w:val="21"/>
        </w:rPr>
      </w:pPr>
      <w:r>
        <w:rPr>
          <w:rFonts w:ascii="Meiryo UI" w:eastAsia="Meiryo UI" w:hAnsi="Meiryo UI" w:cs="HGS明朝B" w:hint="eastAsia"/>
          <w:sz w:val="21"/>
          <w:szCs w:val="21"/>
        </w:rPr>
        <w:t>今後、退院に向けてお困りの事や上記についてご不明な</w:t>
      </w:r>
      <w:r w:rsidR="00924C4A">
        <w:rPr>
          <w:rFonts w:ascii="Meiryo UI" w:eastAsia="Meiryo UI" w:hAnsi="Meiryo UI" w:cs="HGS明朝B" w:hint="eastAsia"/>
          <w:sz w:val="21"/>
          <w:szCs w:val="21"/>
        </w:rPr>
        <w:t>点などがありましたら、担当の「退院後生活環境相談担当者」に御相談くだ</w:t>
      </w:r>
      <w:r>
        <w:rPr>
          <w:rFonts w:ascii="Meiryo UI" w:eastAsia="Meiryo UI" w:hAnsi="Meiryo UI" w:cs="HGS明朝B" w:hint="eastAsia"/>
          <w:sz w:val="21"/>
          <w:szCs w:val="21"/>
        </w:rPr>
        <w:t>さい。</w:t>
      </w:r>
    </w:p>
    <w:p w:rsidR="008D11FD" w:rsidRPr="008D11FD" w:rsidRDefault="00F45CB4" w:rsidP="00E80703">
      <w:pPr>
        <w:overflowPunct w:val="0"/>
        <w:ind w:left="505" w:hanging="505"/>
        <w:jc w:val="left"/>
        <w:textAlignment w:val="baseline"/>
        <w:rPr>
          <w:rFonts w:ascii="ＭＳ 明朝" w:eastAsia="ＭＳ 明朝" w:hAnsi="Times New Roman" w:cs="Times New Roman"/>
          <w:color w:val="000000"/>
          <w:kern w:val="0"/>
          <w:sz w:val="22"/>
        </w:rPr>
      </w:pPr>
      <w:r w:rsidRPr="00FD6E1E">
        <w:rPr>
          <w:rFonts w:ascii="Meiryo UI" w:eastAsia="Meiryo UI" w:hAnsi="Meiryo UI" w:cs="HGS明朝B"/>
          <w:color w:val="000000"/>
          <w:kern w:val="0"/>
          <w:sz w:val="24"/>
          <w:szCs w:val="24"/>
        </w:rPr>
        <w:t xml:space="preserve">   </w:t>
      </w:r>
      <w:r w:rsidRPr="00F45CB4">
        <w:rPr>
          <w:rFonts w:ascii="Meiryo UI" w:eastAsia="Meiryo UI" w:hAnsi="Meiryo UI" w:cs="HGS明朝B"/>
          <w:color w:val="000000"/>
          <w:kern w:val="0"/>
          <w:sz w:val="24"/>
          <w:szCs w:val="24"/>
        </w:rPr>
        <w:t xml:space="preserve">                     </w:t>
      </w:r>
    </w:p>
    <w:sectPr w:rsidR="008D11FD" w:rsidRPr="008D11FD"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703" w:rsidRDefault="00E80703" w:rsidP="00DC42D9">
      <w:r>
        <w:separator/>
      </w:r>
    </w:p>
  </w:endnote>
  <w:endnote w:type="continuationSeparator" w:id="0">
    <w:p w:rsidR="00E80703" w:rsidRDefault="00E80703"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703" w:rsidRDefault="00E80703" w:rsidP="00DC42D9">
      <w:r>
        <w:separator/>
      </w:r>
    </w:p>
  </w:footnote>
  <w:footnote w:type="continuationSeparator" w:id="0">
    <w:p w:rsidR="00E80703" w:rsidRDefault="00E80703"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26D8A"/>
    <w:rsid w:val="00030480"/>
    <w:rsid w:val="00030FA3"/>
    <w:rsid w:val="00075106"/>
    <w:rsid w:val="00086420"/>
    <w:rsid w:val="000923A6"/>
    <w:rsid w:val="000A0C37"/>
    <w:rsid w:val="000F3993"/>
    <w:rsid w:val="0014012C"/>
    <w:rsid w:val="00167C91"/>
    <w:rsid w:val="001855D3"/>
    <w:rsid w:val="00193C36"/>
    <w:rsid w:val="001C0D88"/>
    <w:rsid w:val="001C6168"/>
    <w:rsid w:val="00221406"/>
    <w:rsid w:val="002412C8"/>
    <w:rsid w:val="00246D92"/>
    <w:rsid w:val="00257EF6"/>
    <w:rsid w:val="00260814"/>
    <w:rsid w:val="00274069"/>
    <w:rsid w:val="00282123"/>
    <w:rsid w:val="002B1C30"/>
    <w:rsid w:val="002B76BC"/>
    <w:rsid w:val="002C35EC"/>
    <w:rsid w:val="002F222E"/>
    <w:rsid w:val="00300AA7"/>
    <w:rsid w:val="00325D08"/>
    <w:rsid w:val="003263D1"/>
    <w:rsid w:val="00334C10"/>
    <w:rsid w:val="00341662"/>
    <w:rsid w:val="00344C03"/>
    <w:rsid w:val="00351CF8"/>
    <w:rsid w:val="003719B6"/>
    <w:rsid w:val="00374460"/>
    <w:rsid w:val="003935A3"/>
    <w:rsid w:val="003B182C"/>
    <w:rsid w:val="003C6FBE"/>
    <w:rsid w:val="003E59B9"/>
    <w:rsid w:val="003F063A"/>
    <w:rsid w:val="00400AD5"/>
    <w:rsid w:val="00405B74"/>
    <w:rsid w:val="00424676"/>
    <w:rsid w:val="00431639"/>
    <w:rsid w:val="00447721"/>
    <w:rsid w:val="00457774"/>
    <w:rsid w:val="00480013"/>
    <w:rsid w:val="004B3FB3"/>
    <w:rsid w:val="004C6332"/>
    <w:rsid w:val="004C7120"/>
    <w:rsid w:val="00553931"/>
    <w:rsid w:val="00564139"/>
    <w:rsid w:val="005654E1"/>
    <w:rsid w:val="00567BFA"/>
    <w:rsid w:val="005A612A"/>
    <w:rsid w:val="005A61B1"/>
    <w:rsid w:val="005B6E50"/>
    <w:rsid w:val="005C4488"/>
    <w:rsid w:val="005D2F82"/>
    <w:rsid w:val="005D301B"/>
    <w:rsid w:val="005E406A"/>
    <w:rsid w:val="005F0863"/>
    <w:rsid w:val="006124F6"/>
    <w:rsid w:val="00621590"/>
    <w:rsid w:val="00650280"/>
    <w:rsid w:val="00655F88"/>
    <w:rsid w:val="00661E0D"/>
    <w:rsid w:val="00672F07"/>
    <w:rsid w:val="00696977"/>
    <w:rsid w:val="006B47F6"/>
    <w:rsid w:val="006C6C86"/>
    <w:rsid w:val="006D4575"/>
    <w:rsid w:val="006D6688"/>
    <w:rsid w:val="006E48D2"/>
    <w:rsid w:val="006F659B"/>
    <w:rsid w:val="00702E38"/>
    <w:rsid w:val="00706BE8"/>
    <w:rsid w:val="00714C16"/>
    <w:rsid w:val="0072664D"/>
    <w:rsid w:val="007354A5"/>
    <w:rsid w:val="00770D94"/>
    <w:rsid w:val="00777004"/>
    <w:rsid w:val="00787F92"/>
    <w:rsid w:val="007930A5"/>
    <w:rsid w:val="007A56CA"/>
    <w:rsid w:val="007B7D1B"/>
    <w:rsid w:val="007C36B8"/>
    <w:rsid w:val="007D3D7F"/>
    <w:rsid w:val="007F631C"/>
    <w:rsid w:val="00806BF5"/>
    <w:rsid w:val="00840DE1"/>
    <w:rsid w:val="00842300"/>
    <w:rsid w:val="008500A5"/>
    <w:rsid w:val="008656DD"/>
    <w:rsid w:val="008777F1"/>
    <w:rsid w:val="00881A3C"/>
    <w:rsid w:val="00884EB1"/>
    <w:rsid w:val="00891262"/>
    <w:rsid w:val="008933CC"/>
    <w:rsid w:val="008A0B12"/>
    <w:rsid w:val="008A70D1"/>
    <w:rsid w:val="008B2348"/>
    <w:rsid w:val="008B3D3C"/>
    <w:rsid w:val="008D11FD"/>
    <w:rsid w:val="008D1778"/>
    <w:rsid w:val="008D68AC"/>
    <w:rsid w:val="008E28EB"/>
    <w:rsid w:val="008E4D56"/>
    <w:rsid w:val="008F5B2A"/>
    <w:rsid w:val="00913D2E"/>
    <w:rsid w:val="00924C4A"/>
    <w:rsid w:val="00954EBA"/>
    <w:rsid w:val="00955ECA"/>
    <w:rsid w:val="00960830"/>
    <w:rsid w:val="00981961"/>
    <w:rsid w:val="009C4624"/>
    <w:rsid w:val="009E5539"/>
    <w:rsid w:val="00A0495D"/>
    <w:rsid w:val="00A05CA7"/>
    <w:rsid w:val="00A32065"/>
    <w:rsid w:val="00A446DB"/>
    <w:rsid w:val="00A523F0"/>
    <w:rsid w:val="00A61E74"/>
    <w:rsid w:val="00A82353"/>
    <w:rsid w:val="00A9008D"/>
    <w:rsid w:val="00AB0FC0"/>
    <w:rsid w:val="00AB48B9"/>
    <w:rsid w:val="00AB54E1"/>
    <w:rsid w:val="00AF7C3F"/>
    <w:rsid w:val="00B12E5D"/>
    <w:rsid w:val="00B170C5"/>
    <w:rsid w:val="00B323C8"/>
    <w:rsid w:val="00B445FD"/>
    <w:rsid w:val="00B500AA"/>
    <w:rsid w:val="00B512AA"/>
    <w:rsid w:val="00B80390"/>
    <w:rsid w:val="00BA321D"/>
    <w:rsid w:val="00BA378C"/>
    <w:rsid w:val="00BA71DB"/>
    <w:rsid w:val="00BE1A59"/>
    <w:rsid w:val="00BE7571"/>
    <w:rsid w:val="00C0245C"/>
    <w:rsid w:val="00C50EBA"/>
    <w:rsid w:val="00C56271"/>
    <w:rsid w:val="00C7498F"/>
    <w:rsid w:val="00C811BB"/>
    <w:rsid w:val="00C97BF8"/>
    <w:rsid w:val="00CC2F70"/>
    <w:rsid w:val="00CD4B61"/>
    <w:rsid w:val="00CD691A"/>
    <w:rsid w:val="00CE7ED7"/>
    <w:rsid w:val="00CF5192"/>
    <w:rsid w:val="00D06E30"/>
    <w:rsid w:val="00D7578D"/>
    <w:rsid w:val="00D77B49"/>
    <w:rsid w:val="00D90649"/>
    <w:rsid w:val="00D921DE"/>
    <w:rsid w:val="00DA39B7"/>
    <w:rsid w:val="00DA74A2"/>
    <w:rsid w:val="00DC42D9"/>
    <w:rsid w:val="00DD6167"/>
    <w:rsid w:val="00DE6B99"/>
    <w:rsid w:val="00DF156F"/>
    <w:rsid w:val="00E0380E"/>
    <w:rsid w:val="00E123E4"/>
    <w:rsid w:val="00E434C1"/>
    <w:rsid w:val="00E612B1"/>
    <w:rsid w:val="00E62269"/>
    <w:rsid w:val="00E63791"/>
    <w:rsid w:val="00E80703"/>
    <w:rsid w:val="00E81F1A"/>
    <w:rsid w:val="00E837EE"/>
    <w:rsid w:val="00E83AE1"/>
    <w:rsid w:val="00E900EA"/>
    <w:rsid w:val="00E96089"/>
    <w:rsid w:val="00EF62D9"/>
    <w:rsid w:val="00F20972"/>
    <w:rsid w:val="00F43615"/>
    <w:rsid w:val="00F45CB4"/>
    <w:rsid w:val="00F822BD"/>
    <w:rsid w:val="00F97665"/>
    <w:rsid w:val="00FA0B42"/>
    <w:rsid w:val="00FA3C2E"/>
    <w:rsid w:val="00FA7071"/>
    <w:rsid w:val="00FD3FE2"/>
    <w:rsid w:val="00FD6B42"/>
    <w:rsid w:val="00FD6E1E"/>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BF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7BFA"/>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D5C60-3A3F-44E4-9D80-7E281A4F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A6D3DAD0</Template>
  <TotalTime>218</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125954</cp:lastModifiedBy>
  <cp:revision>13</cp:revision>
  <cp:lastPrinted>2018-09-28T12:01:00Z</cp:lastPrinted>
  <dcterms:created xsi:type="dcterms:W3CDTF">2018-03-15T04:57:00Z</dcterms:created>
  <dcterms:modified xsi:type="dcterms:W3CDTF">2018-10-01T23:59:00Z</dcterms:modified>
</cp:coreProperties>
</file>