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659D3" w14:textId="3486A412" w:rsidR="001949C8" w:rsidRPr="00FB480B" w:rsidRDefault="008152AB" w:rsidP="00106446">
      <w:pPr>
        <w:snapToGrid w:val="0"/>
        <w:spacing w:line="360" w:lineRule="exact"/>
        <w:rPr>
          <w:sz w:val="40"/>
          <w:szCs w:val="44"/>
        </w:rPr>
      </w:pPr>
      <w:r w:rsidRPr="00FB480B">
        <w:rPr>
          <w:rFonts w:hint="eastAsia"/>
          <w:sz w:val="24"/>
          <w:szCs w:val="28"/>
        </w:rPr>
        <w:t>（様式</w:t>
      </w:r>
      <w:r w:rsidR="00183307" w:rsidRPr="00FB480B">
        <w:rPr>
          <w:rFonts w:hint="eastAsia"/>
          <w:sz w:val="24"/>
          <w:szCs w:val="28"/>
        </w:rPr>
        <w:t>５</w:t>
      </w:r>
      <w:r w:rsidRPr="00FB480B">
        <w:rPr>
          <w:rFonts w:hint="eastAsia"/>
          <w:sz w:val="24"/>
          <w:szCs w:val="28"/>
        </w:rPr>
        <w:t>：</w:t>
      </w:r>
      <w:r w:rsidR="00183307" w:rsidRPr="00FB480B">
        <w:rPr>
          <w:rFonts w:hint="eastAsia"/>
          <w:sz w:val="24"/>
          <w:szCs w:val="28"/>
        </w:rPr>
        <w:t>報告徴収</w:t>
      </w:r>
      <w:r w:rsidRPr="00FB480B">
        <w:rPr>
          <w:rFonts w:hint="eastAsia"/>
          <w:sz w:val="24"/>
          <w:szCs w:val="28"/>
        </w:rPr>
        <w:t>）</w:t>
      </w:r>
    </w:p>
    <w:p w14:paraId="39A78921" w14:textId="77777777" w:rsidR="008152AB" w:rsidRPr="008152AB" w:rsidRDefault="008152AB" w:rsidP="00106446">
      <w:pPr>
        <w:snapToGrid w:val="0"/>
        <w:spacing w:line="360" w:lineRule="exact"/>
        <w:rPr>
          <w:sz w:val="24"/>
          <w:szCs w:val="28"/>
        </w:rPr>
      </w:pPr>
    </w:p>
    <w:p w14:paraId="0C6C3021" w14:textId="68976608" w:rsidR="008152AB" w:rsidRDefault="008152AB" w:rsidP="00106446">
      <w:pPr>
        <w:snapToGrid w:val="0"/>
        <w:spacing w:line="360" w:lineRule="exact"/>
        <w:jc w:val="right"/>
        <w:rPr>
          <w:sz w:val="24"/>
          <w:szCs w:val="28"/>
        </w:rPr>
      </w:pPr>
      <w:r w:rsidRPr="008152AB">
        <w:rPr>
          <w:rFonts w:hint="eastAsia"/>
          <w:sz w:val="24"/>
          <w:szCs w:val="28"/>
        </w:rPr>
        <w:t>令和　　年　　月　　日</w:t>
      </w:r>
    </w:p>
    <w:p w14:paraId="0DCC20A0" w14:textId="77777777" w:rsidR="008152AB" w:rsidRDefault="008152AB" w:rsidP="00106446">
      <w:pPr>
        <w:snapToGrid w:val="0"/>
        <w:spacing w:line="360" w:lineRule="exact"/>
        <w:jc w:val="right"/>
        <w:rPr>
          <w:sz w:val="24"/>
          <w:szCs w:val="28"/>
        </w:rPr>
      </w:pPr>
    </w:p>
    <w:p w14:paraId="527FB950" w14:textId="504C8A2B" w:rsidR="008152AB" w:rsidRDefault="00141D34" w:rsidP="00106446">
      <w:pPr>
        <w:snapToGrid w:val="0"/>
        <w:spacing w:line="360" w:lineRule="exact"/>
        <w:rPr>
          <w:sz w:val="24"/>
          <w:szCs w:val="28"/>
        </w:rPr>
      </w:pPr>
      <w:r>
        <w:rPr>
          <w:rFonts w:hint="eastAsia"/>
          <w:sz w:val="24"/>
          <w:szCs w:val="28"/>
        </w:rPr>
        <w:t xml:space="preserve">　（</w:t>
      </w:r>
      <w:r w:rsidR="00183307">
        <w:rPr>
          <w:rFonts w:hint="eastAsia"/>
          <w:sz w:val="24"/>
          <w:szCs w:val="28"/>
        </w:rPr>
        <w:t>施設設置者・管理者</w:t>
      </w:r>
      <w:r>
        <w:rPr>
          <w:rFonts w:hint="eastAsia"/>
          <w:sz w:val="24"/>
          <w:szCs w:val="28"/>
        </w:rPr>
        <w:t xml:space="preserve">）　</w:t>
      </w:r>
      <w:r w:rsidR="00183307">
        <w:rPr>
          <w:rFonts w:hint="eastAsia"/>
          <w:sz w:val="24"/>
          <w:szCs w:val="28"/>
        </w:rPr>
        <w:t>殿</w:t>
      </w:r>
    </w:p>
    <w:p w14:paraId="7402A549" w14:textId="77777777" w:rsidR="008152AB" w:rsidRDefault="008152AB" w:rsidP="00106446">
      <w:pPr>
        <w:snapToGrid w:val="0"/>
        <w:spacing w:line="360" w:lineRule="exact"/>
        <w:rPr>
          <w:sz w:val="24"/>
          <w:szCs w:val="28"/>
        </w:rPr>
      </w:pPr>
    </w:p>
    <w:p w14:paraId="4134066E" w14:textId="46178042" w:rsidR="008152AB" w:rsidRDefault="00141D34" w:rsidP="00106446">
      <w:pPr>
        <w:snapToGrid w:val="0"/>
        <w:spacing w:line="360" w:lineRule="exact"/>
        <w:ind w:leftChars="2384" w:left="5245"/>
        <w:rPr>
          <w:sz w:val="24"/>
          <w:szCs w:val="28"/>
        </w:rPr>
      </w:pPr>
      <w:r>
        <w:rPr>
          <w:rFonts w:hint="eastAsia"/>
          <w:sz w:val="24"/>
          <w:szCs w:val="28"/>
        </w:rPr>
        <w:t>○○○○</w:t>
      </w:r>
    </w:p>
    <w:p w14:paraId="5B5A1F03" w14:textId="77777777" w:rsidR="008152AB" w:rsidRDefault="008152AB" w:rsidP="00106446">
      <w:pPr>
        <w:snapToGrid w:val="0"/>
        <w:spacing w:line="360" w:lineRule="exact"/>
        <w:rPr>
          <w:sz w:val="24"/>
          <w:szCs w:val="28"/>
        </w:rPr>
      </w:pPr>
    </w:p>
    <w:p w14:paraId="533ED52B" w14:textId="58C64D41" w:rsidR="00141D34" w:rsidRDefault="00183307" w:rsidP="00106446">
      <w:pPr>
        <w:snapToGrid w:val="0"/>
        <w:spacing w:line="360" w:lineRule="exact"/>
        <w:jc w:val="center"/>
        <w:rPr>
          <w:sz w:val="24"/>
          <w:szCs w:val="28"/>
        </w:rPr>
      </w:pPr>
      <w:r>
        <w:rPr>
          <w:rFonts w:hint="eastAsia"/>
          <w:sz w:val="24"/>
          <w:szCs w:val="28"/>
        </w:rPr>
        <w:t>運営状況について（照会）</w:t>
      </w:r>
    </w:p>
    <w:p w14:paraId="1E1D347C" w14:textId="7FFECDCF" w:rsidR="00141D34" w:rsidRDefault="00141D34" w:rsidP="00106446">
      <w:pPr>
        <w:snapToGrid w:val="0"/>
        <w:spacing w:line="360" w:lineRule="exact"/>
        <w:ind w:right="960"/>
        <w:rPr>
          <w:sz w:val="24"/>
          <w:szCs w:val="28"/>
        </w:rPr>
      </w:pPr>
    </w:p>
    <w:p w14:paraId="6AFD889F" w14:textId="4B4E9AD1" w:rsidR="00183307" w:rsidRPr="00183307" w:rsidRDefault="00183307" w:rsidP="00183307">
      <w:pPr>
        <w:snapToGrid w:val="0"/>
        <w:spacing w:line="360" w:lineRule="exact"/>
        <w:ind w:right="-1" w:firstLineChars="100" w:firstLine="240"/>
        <w:rPr>
          <w:sz w:val="24"/>
          <w:szCs w:val="28"/>
        </w:rPr>
      </w:pPr>
      <w:r w:rsidRPr="00183307">
        <w:rPr>
          <w:rFonts w:hint="eastAsia"/>
          <w:sz w:val="24"/>
          <w:szCs w:val="28"/>
        </w:rPr>
        <w:t>貴殿の設置（管理）する○○○について、児童福祉法（昭和</w:t>
      </w:r>
      <w:r w:rsidRPr="00183307">
        <w:rPr>
          <w:sz w:val="24"/>
          <w:szCs w:val="28"/>
        </w:rPr>
        <w:t>22</w:t>
      </w:r>
      <w:r w:rsidRPr="00183307">
        <w:rPr>
          <w:sz w:val="24"/>
          <w:szCs w:val="28"/>
        </w:rPr>
        <w:t>年法律第</w:t>
      </w:r>
      <w:r w:rsidRPr="00183307">
        <w:rPr>
          <w:sz w:val="24"/>
          <w:szCs w:val="28"/>
        </w:rPr>
        <w:t xml:space="preserve"> 164</w:t>
      </w:r>
      <w:r w:rsidRPr="00183307">
        <w:rPr>
          <w:rFonts w:hint="eastAsia"/>
          <w:sz w:val="24"/>
          <w:szCs w:val="28"/>
        </w:rPr>
        <w:t>号）第</w:t>
      </w:r>
      <w:r w:rsidRPr="00183307">
        <w:rPr>
          <w:sz w:val="24"/>
          <w:szCs w:val="28"/>
        </w:rPr>
        <w:t>59</w:t>
      </w:r>
      <w:r w:rsidRPr="00183307">
        <w:rPr>
          <w:sz w:val="24"/>
          <w:szCs w:val="28"/>
        </w:rPr>
        <w:t>条第１項及び第</w:t>
      </w:r>
      <w:r w:rsidRPr="00183307">
        <w:rPr>
          <w:sz w:val="24"/>
          <w:szCs w:val="28"/>
        </w:rPr>
        <w:t>59</w:t>
      </w:r>
      <w:r w:rsidRPr="00183307">
        <w:rPr>
          <w:sz w:val="24"/>
          <w:szCs w:val="28"/>
        </w:rPr>
        <w:t>条の２の５の規定に基づき、別紙により当職あて</w:t>
      </w:r>
      <w:r>
        <w:rPr>
          <w:rFonts w:hint="eastAsia"/>
          <w:sz w:val="24"/>
          <w:szCs w:val="28"/>
        </w:rPr>
        <w:t xml:space="preserve">　</w:t>
      </w:r>
      <w:r w:rsidRPr="00183307">
        <w:rPr>
          <w:rFonts w:hint="eastAsia"/>
          <w:sz w:val="24"/>
          <w:szCs w:val="28"/>
        </w:rPr>
        <w:t>月</w:t>
      </w:r>
      <w:r>
        <w:rPr>
          <w:rFonts w:hint="eastAsia"/>
          <w:sz w:val="24"/>
          <w:szCs w:val="28"/>
        </w:rPr>
        <w:t xml:space="preserve">　</w:t>
      </w:r>
      <w:r w:rsidRPr="00183307">
        <w:rPr>
          <w:sz w:val="24"/>
          <w:szCs w:val="28"/>
        </w:rPr>
        <w:t>日までご報告ください。</w:t>
      </w:r>
    </w:p>
    <w:p w14:paraId="1370BA85" w14:textId="49589D7A" w:rsidR="00183307" w:rsidRPr="00183307" w:rsidRDefault="00183307" w:rsidP="00183307">
      <w:pPr>
        <w:snapToGrid w:val="0"/>
        <w:spacing w:line="360" w:lineRule="exact"/>
        <w:ind w:right="-1" w:firstLineChars="100" w:firstLine="240"/>
        <w:rPr>
          <w:sz w:val="24"/>
          <w:szCs w:val="28"/>
        </w:rPr>
      </w:pPr>
      <w:r w:rsidRPr="00183307">
        <w:rPr>
          <w:rFonts w:hint="eastAsia"/>
          <w:sz w:val="24"/>
          <w:szCs w:val="28"/>
        </w:rPr>
        <w:t>なお、正当な理由がないのに、報告がない場合は、児童福祉法第</w:t>
      </w:r>
      <w:r w:rsidRPr="00183307">
        <w:rPr>
          <w:sz w:val="24"/>
          <w:szCs w:val="28"/>
        </w:rPr>
        <w:t>62</w:t>
      </w:r>
      <w:r w:rsidRPr="00183307">
        <w:rPr>
          <w:sz w:val="24"/>
          <w:szCs w:val="28"/>
        </w:rPr>
        <w:t>条第２項第</w:t>
      </w:r>
      <w:r w:rsidRPr="00183307">
        <w:rPr>
          <w:rFonts w:hint="eastAsia"/>
          <w:sz w:val="24"/>
          <w:szCs w:val="28"/>
        </w:rPr>
        <w:t>６号の規定により、罰則が適用される場合があります。</w:t>
      </w:r>
    </w:p>
    <w:p w14:paraId="66B04181" w14:textId="77777777" w:rsidR="00183307" w:rsidRPr="00183307" w:rsidRDefault="00183307" w:rsidP="00183307">
      <w:pPr>
        <w:snapToGrid w:val="0"/>
        <w:spacing w:line="360" w:lineRule="exact"/>
        <w:ind w:right="-1" w:firstLineChars="100" w:firstLine="240"/>
        <w:rPr>
          <w:sz w:val="24"/>
          <w:szCs w:val="28"/>
        </w:rPr>
      </w:pPr>
      <w:r w:rsidRPr="00183307">
        <w:rPr>
          <w:rFonts w:hint="eastAsia"/>
          <w:sz w:val="24"/>
          <w:szCs w:val="28"/>
        </w:rPr>
        <w:t>また、次のような事例が生じた場合についても、速やかにご報告ください。</w:t>
      </w:r>
    </w:p>
    <w:p w14:paraId="7C34C840" w14:textId="679E2F94" w:rsidR="00183307" w:rsidRPr="00183307" w:rsidRDefault="00183307" w:rsidP="00183307">
      <w:pPr>
        <w:snapToGrid w:val="0"/>
        <w:spacing w:line="360" w:lineRule="exact"/>
        <w:ind w:leftChars="100" w:left="700" w:right="-1" w:hangingChars="200" w:hanging="480"/>
        <w:rPr>
          <w:sz w:val="24"/>
          <w:szCs w:val="28"/>
        </w:rPr>
      </w:pPr>
      <w:r w:rsidRPr="00183307">
        <w:rPr>
          <w:rFonts w:hint="eastAsia"/>
          <w:sz w:val="24"/>
          <w:szCs w:val="28"/>
        </w:rPr>
        <w:t>（１）責任の所在の如何を問わず、施設の管理下において重大な事故が生じた場合（死亡事案、重傷事故事案、食中毒事案等）</w:t>
      </w:r>
    </w:p>
    <w:p w14:paraId="7EDF3907" w14:textId="3A942DF0" w:rsidR="00183307" w:rsidRPr="00183307" w:rsidRDefault="00183307" w:rsidP="00183307">
      <w:pPr>
        <w:snapToGrid w:val="0"/>
        <w:spacing w:line="360" w:lineRule="exact"/>
        <w:ind w:leftChars="100" w:left="700" w:right="-1" w:hangingChars="200" w:hanging="480"/>
        <w:rPr>
          <w:sz w:val="24"/>
          <w:szCs w:val="28"/>
        </w:rPr>
      </w:pPr>
      <w:r w:rsidRPr="00183307">
        <w:rPr>
          <w:rFonts w:hint="eastAsia"/>
          <w:sz w:val="24"/>
          <w:szCs w:val="28"/>
        </w:rPr>
        <w:t>（２）当該施設に</w:t>
      </w:r>
      <w:r w:rsidRPr="00183307">
        <w:rPr>
          <w:sz w:val="24"/>
          <w:szCs w:val="28"/>
        </w:rPr>
        <w:t xml:space="preserve"> 24 </w:t>
      </w:r>
      <w:r w:rsidRPr="00183307">
        <w:rPr>
          <w:sz w:val="24"/>
          <w:szCs w:val="28"/>
        </w:rPr>
        <w:t>時間、かつ、週のうちおおむね５日程度以上入所している児</w:t>
      </w:r>
      <w:r w:rsidRPr="00183307">
        <w:rPr>
          <w:rFonts w:hint="eastAsia"/>
          <w:sz w:val="24"/>
          <w:szCs w:val="28"/>
        </w:rPr>
        <w:t>童がいる場合</w:t>
      </w:r>
    </w:p>
    <w:p w14:paraId="367C4ACE" w14:textId="61B31C9D" w:rsidR="009B2B54" w:rsidRDefault="00183307" w:rsidP="00183307">
      <w:pPr>
        <w:snapToGrid w:val="0"/>
        <w:spacing w:line="360" w:lineRule="exact"/>
        <w:ind w:right="-1" w:firstLineChars="100" w:firstLine="240"/>
        <w:rPr>
          <w:sz w:val="24"/>
          <w:szCs w:val="28"/>
        </w:rPr>
      </w:pPr>
      <w:r w:rsidRPr="00183307">
        <w:rPr>
          <w:rFonts w:hint="eastAsia"/>
          <w:sz w:val="24"/>
          <w:szCs w:val="28"/>
        </w:rPr>
        <w:t>おって、児童福祉法の趣旨、仕組み等は参考のとおりですので、ご承知おき願います。</w:t>
      </w:r>
    </w:p>
    <w:p w14:paraId="436BD85D" w14:textId="77777777" w:rsidR="00183307" w:rsidRDefault="00183307" w:rsidP="00183307">
      <w:pPr>
        <w:snapToGrid w:val="0"/>
        <w:spacing w:line="360" w:lineRule="exact"/>
        <w:ind w:right="-1"/>
        <w:rPr>
          <w:sz w:val="24"/>
          <w:szCs w:val="28"/>
        </w:rPr>
      </w:pPr>
    </w:p>
    <w:p w14:paraId="2FE9644E" w14:textId="77777777" w:rsidR="00183307" w:rsidRDefault="00183307" w:rsidP="00183307">
      <w:pPr>
        <w:snapToGrid w:val="0"/>
        <w:spacing w:line="360" w:lineRule="exact"/>
        <w:ind w:right="-1"/>
        <w:rPr>
          <w:sz w:val="24"/>
          <w:szCs w:val="28"/>
        </w:rPr>
      </w:pPr>
    </w:p>
    <w:p w14:paraId="24883624" w14:textId="77777777" w:rsidR="00183307" w:rsidRPr="00183307" w:rsidRDefault="00183307" w:rsidP="00183307">
      <w:pPr>
        <w:snapToGrid w:val="0"/>
        <w:spacing w:line="360" w:lineRule="exact"/>
        <w:ind w:right="-1"/>
        <w:rPr>
          <w:sz w:val="24"/>
          <w:szCs w:val="28"/>
        </w:rPr>
      </w:pPr>
      <w:r w:rsidRPr="00183307">
        <w:rPr>
          <w:rFonts w:hint="eastAsia"/>
          <w:sz w:val="24"/>
          <w:szCs w:val="28"/>
        </w:rPr>
        <w:t>（参考）</w:t>
      </w:r>
    </w:p>
    <w:p w14:paraId="1891C5B1" w14:textId="77777777" w:rsidR="00183307" w:rsidRDefault="00183307" w:rsidP="00183307">
      <w:pPr>
        <w:snapToGrid w:val="0"/>
        <w:spacing w:line="360" w:lineRule="exact"/>
        <w:ind w:right="-1"/>
        <w:jc w:val="center"/>
        <w:rPr>
          <w:sz w:val="24"/>
          <w:szCs w:val="28"/>
        </w:rPr>
      </w:pPr>
      <w:r w:rsidRPr="00183307">
        <w:rPr>
          <w:rFonts w:hint="eastAsia"/>
          <w:sz w:val="24"/>
          <w:szCs w:val="28"/>
        </w:rPr>
        <w:t>保育を行うことを目的とする施設の運営に対する指導監督について</w:t>
      </w:r>
    </w:p>
    <w:p w14:paraId="578AC821" w14:textId="77777777" w:rsidR="00183307" w:rsidRPr="00183307" w:rsidRDefault="00183307" w:rsidP="00183307">
      <w:pPr>
        <w:snapToGrid w:val="0"/>
        <w:spacing w:line="360" w:lineRule="exact"/>
        <w:ind w:right="-1"/>
        <w:jc w:val="center"/>
        <w:rPr>
          <w:sz w:val="24"/>
          <w:szCs w:val="28"/>
        </w:rPr>
      </w:pPr>
    </w:p>
    <w:p w14:paraId="2B59DD23" w14:textId="794C9272" w:rsidR="00183307" w:rsidRPr="00183307" w:rsidRDefault="00183307" w:rsidP="00183307">
      <w:pPr>
        <w:snapToGrid w:val="0"/>
        <w:spacing w:line="360" w:lineRule="exact"/>
        <w:ind w:right="-1"/>
        <w:rPr>
          <w:sz w:val="24"/>
          <w:szCs w:val="28"/>
        </w:rPr>
      </w:pPr>
      <w:r w:rsidRPr="00183307">
        <w:rPr>
          <w:rFonts w:hint="eastAsia"/>
          <w:sz w:val="24"/>
          <w:szCs w:val="28"/>
        </w:rPr>
        <w:t>１</w:t>
      </w:r>
      <w:r>
        <w:rPr>
          <w:rFonts w:hint="eastAsia"/>
          <w:sz w:val="24"/>
          <w:szCs w:val="28"/>
        </w:rPr>
        <w:t xml:space="preserve">　</w:t>
      </w:r>
      <w:r w:rsidRPr="00183307">
        <w:rPr>
          <w:sz w:val="24"/>
          <w:szCs w:val="28"/>
        </w:rPr>
        <w:t>都道府県知事の行う指導監督の趣旨</w:t>
      </w:r>
    </w:p>
    <w:p w14:paraId="77A86D03" w14:textId="6B78B82E" w:rsidR="00183307" w:rsidRDefault="00183307" w:rsidP="00183307">
      <w:pPr>
        <w:snapToGrid w:val="0"/>
        <w:spacing w:line="360" w:lineRule="exact"/>
        <w:ind w:leftChars="100" w:left="220" w:firstLineChars="100" w:firstLine="240"/>
        <w:rPr>
          <w:sz w:val="24"/>
          <w:szCs w:val="28"/>
        </w:rPr>
      </w:pPr>
      <w:r w:rsidRPr="00183307">
        <w:rPr>
          <w:rFonts w:hint="eastAsia"/>
          <w:sz w:val="24"/>
          <w:szCs w:val="28"/>
        </w:rPr>
        <w:t>児童の安全確保等の観点から、都道府県知事</w:t>
      </w:r>
      <w:r w:rsidR="007E4343" w:rsidRPr="007E4343">
        <w:rPr>
          <w:rFonts w:hint="eastAsia"/>
          <w:color w:val="0F9ED5" w:themeColor="accent4"/>
          <w:sz w:val="24"/>
          <w:szCs w:val="28"/>
        </w:rPr>
        <w:t>（和歌山県の場合は市町村長）</w:t>
      </w:r>
      <w:r w:rsidRPr="00183307">
        <w:rPr>
          <w:rFonts w:hint="eastAsia"/>
          <w:sz w:val="24"/>
          <w:szCs w:val="28"/>
        </w:rPr>
        <w:t>は、保育を行うことを目的とする施設の運営（児童の処遇等の保育内容、保育従事者数、施設設備等）に対して、その運営状況が児童の福祉上問題がないか調査し、問題がある場合は改善を求める等、指導監督を行っています。</w:t>
      </w:r>
    </w:p>
    <w:p w14:paraId="34848B18" w14:textId="77777777" w:rsidR="00183307" w:rsidRDefault="00183307" w:rsidP="00183307">
      <w:pPr>
        <w:snapToGrid w:val="0"/>
        <w:spacing w:line="360" w:lineRule="exact"/>
        <w:ind w:right="-1"/>
        <w:rPr>
          <w:sz w:val="24"/>
          <w:szCs w:val="28"/>
        </w:rPr>
      </w:pPr>
    </w:p>
    <w:p w14:paraId="7614B14A" w14:textId="6931BF4B" w:rsidR="00183307" w:rsidRPr="00183307" w:rsidRDefault="00183307" w:rsidP="00183307">
      <w:pPr>
        <w:snapToGrid w:val="0"/>
        <w:spacing w:line="360" w:lineRule="exact"/>
        <w:ind w:right="-1"/>
        <w:rPr>
          <w:sz w:val="24"/>
          <w:szCs w:val="28"/>
        </w:rPr>
      </w:pPr>
      <w:r w:rsidRPr="00183307">
        <w:rPr>
          <w:rFonts w:hint="eastAsia"/>
          <w:sz w:val="24"/>
          <w:szCs w:val="28"/>
        </w:rPr>
        <w:t>２</w:t>
      </w:r>
      <w:r>
        <w:rPr>
          <w:rFonts w:hint="eastAsia"/>
          <w:sz w:val="24"/>
          <w:szCs w:val="28"/>
        </w:rPr>
        <w:t xml:space="preserve">　</w:t>
      </w:r>
      <w:r w:rsidRPr="00183307">
        <w:rPr>
          <w:sz w:val="24"/>
          <w:szCs w:val="28"/>
        </w:rPr>
        <w:t>法的根拠</w:t>
      </w:r>
    </w:p>
    <w:p w14:paraId="1DA458B7" w14:textId="5F53BBF6" w:rsidR="00183307" w:rsidRPr="00183307" w:rsidRDefault="00183307" w:rsidP="00183307">
      <w:pPr>
        <w:snapToGrid w:val="0"/>
        <w:spacing w:line="360" w:lineRule="exact"/>
        <w:ind w:leftChars="100" w:left="220" w:firstLineChars="100" w:firstLine="240"/>
        <w:rPr>
          <w:sz w:val="24"/>
          <w:szCs w:val="28"/>
        </w:rPr>
      </w:pPr>
      <w:r w:rsidRPr="00183307">
        <w:rPr>
          <w:rFonts w:hint="eastAsia"/>
          <w:sz w:val="24"/>
          <w:szCs w:val="28"/>
        </w:rPr>
        <w:lastRenderedPageBreak/>
        <w:t>保育を行うことを目的とする施設であって都道府県知事</w:t>
      </w:r>
      <w:r w:rsidR="007E4343" w:rsidRPr="007E4343">
        <w:rPr>
          <w:rFonts w:hint="eastAsia"/>
          <w:color w:val="0F9ED5" w:themeColor="accent4"/>
          <w:sz w:val="24"/>
          <w:szCs w:val="28"/>
        </w:rPr>
        <w:t>（又は市町村長）</w:t>
      </w:r>
      <w:r w:rsidRPr="00183307">
        <w:rPr>
          <w:rFonts w:hint="eastAsia"/>
          <w:sz w:val="24"/>
          <w:szCs w:val="28"/>
        </w:rPr>
        <w:t>の認可を受けていないものについても、児童福祉法に基づき、都道府県知事</w:t>
      </w:r>
      <w:r w:rsidR="007E4343" w:rsidRPr="007E4343">
        <w:rPr>
          <w:rFonts w:hint="eastAsia"/>
          <w:color w:val="0F9ED5" w:themeColor="accent4"/>
          <w:sz w:val="24"/>
          <w:szCs w:val="28"/>
        </w:rPr>
        <w:t>（和歌山県の場合は市町村長）</w:t>
      </w:r>
      <w:r w:rsidRPr="00183307">
        <w:rPr>
          <w:rFonts w:hint="eastAsia"/>
          <w:sz w:val="24"/>
          <w:szCs w:val="28"/>
        </w:rPr>
        <w:t>が必要と認める事項の報告や職員による立入調査や質問に対して協力いただくこととなっています。（児童福祉法第</w:t>
      </w:r>
      <w:r w:rsidRPr="00183307">
        <w:rPr>
          <w:sz w:val="24"/>
          <w:szCs w:val="28"/>
        </w:rPr>
        <w:t>59</w:t>
      </w:r>
      <w:r w:rsidRPr="00183307">
        <w:rPr>
          <w:sz w:val="24"/>
          <w:szCs w:val="28"/>
        </w:rPr>
        <w:t>条第１項、第</w:t>
      </w:r>
      <w:r w:rsidRPr="00183307">
        <w:rPr>
          <w:sz w:val="24"/>
          <w:szCs w:val="28"/>
        </w:rPr>
        <w:t>59</w:t>
      </w:r>
      <w:r w:rsidRPr="00183307">
        <w:rPr>
          <w:sz w:val="24"/>
          <w:szCs w:val="28"/>
        </w:rPr>
        <w:t>条の２の５）</w:t>
      </w:r>
    </w:p>
    <w:p w14:paraId="1C5A7F0E" w14:textId="6525DAED" w:rsidR="00183307" w:rsidRPr="00183307" w:rsidRDefault="00183307" w:rsidP="00183307">
      <w:pPr>
        <w:snapToGrid w:val="0"/>
        <w:spacing w:line="360" w:lineRule="exact"/>
        <w:ind w:leftChars="100" w:left="220" w:firstLineChars="100" w:firstLine="240"/>
        <w:rPr>
          <w:sz w:val="24"/>
          <w:szCs w:val="28"/>
        </w:rPr>
      </w:pPr>
      <w:r w:rsidRPr="00183307">
        <w:rPr>
          <w:rFonts w:hint="eastAsia"/>
          <w:sz w:val="24"/>
          <w:szCs w:val="28"/>
        </w:rPr>
        <w:t>この場合、正当な理由がないのに報告をしないことや虚偽の報告をすること、立入調査を拒むこと、忌避すること、質問に答えないこと、虚偽の回答をすることがあった場合は罰則の適用もあります。（児童福祉法第</w:t>
      </w:r>
      <w:r w:rsidRPr="00183307">
        <w:rPr>
          <w:sz w:val="24"/>
          <w:szCs w:val="28"/>
        </w:rPr>
        <w:t>62</w:t>
      </w:r>
      <w:r w:rsidRPr="00183307">
        <w:rPr>
          <w:sz w:val="24"/>
          <w:szCs w:val="28"/>
        </w:rPr>
        <w:t>条第２</w:t>
      </w:r>
      <w:r w:rsidRPr="00183307">
        <w:rPr>
          <w:rFonts w:hint="eastAsia"/>
          <w:sz w:val="24"/>
          <w:szCs w:val="28"/>
        </w:rPr>
        <w:t>項第６号）</w:t>
      </w:r>
    </w:p>
    <w:p w14:paraId="65045F8D" w14:textId="77777777" w:rsidR="00183307" w:rsidRDefault="00183307" w:rsidP="00183307">
      <w:pPr>
        <w:snapToGrid w:val="0"/>
        <w:spacing w:line="360" w:lineRule="exact"/>
        <w:ind w:right="-1"/>
        <w:rPr>
          <w:sz w:val="24"/>
          <w:szCs w:val="28"/>
        </w:rPr>
      </w:pPr>
    </w:p>
    <w:p w14:paraId="56C90B82" w14:textId="3E307BA6" w:rsidR="00183307" w:rsidRPr="00183307" w:rsidRDefault="00183307" w:rsidP="00183307">
      <w:pPr>
        <w:snapToGrid w:val="0"/>
        <w:spacing w:line="360" w:lineRule="exact"/>
        <w:ind w:right="-1"/>
        <w:rPr>
          <w:sz w:val="24"/>
          <w:szCs w:val="28"/>
        </w:rPr>
      </w:pPr>
      <w:r w:rsidRPr="00183307">
        <w:rPr>
          <w:rFonts w:hint="eastAsia"/>
          <w:sz w:val="24"/>
          <w:szCs w:val="28"/>
        </w:rPr>
        <w:t>３</w:t>
      </w:r>
      <w:r>
        <w:rPr>
          <w:rFonts w:hint="eastAsia"/>
          <w:sz w:val="24"/>
          <w:szCs w:val="28"/>
        </w:rPr>
        <w:t xml:space="preserve">　</w:t>
      </w:r>
      <w:r w:rsidRPr="00183307">
        <w:rPr>
          <w:sz w:val="24"/>
          <w:szCs w:val="28"/>
        </w:rPr>
        <w:t>具体的な指導監督の内容</w:t>
      </w:r>
    </w:p>
    <w:p w14:paraId="79BC0753" w14:textId="36F64DFF" w:rsidR="00183307" w:rsidRPr="00183307" w:rsidRDefault="00183307" w:rsidP="00183307">
      <w:pPr>
        <w:snapToGrid w:val="0"/>
        <w:spacing w:line="360" w:lineRule="exact"/>
        <w:ind w:leftChars="100" w:left="220" w:firstLineChars="100" w:firstLine="240"/>
        <w:rPr>
          <w:sz w:val="24"/>
          <w:szCs w:val="28"/>
        </w:rPr>
      </w:pPr>
      <w:r w:rsidRPr="00183307">
        <w:rPr>
          <w:rFonts w:hint="eastAsia"/>
          <w:sz w:val="24"/>
          <w:szCs w:val="28"/>
        </w:rPr>
        <w:t>上記の根拠に基づき、別に定めた指導監督基準に沿って、指導監督を行い、児童の安全確保等の観点から問題があれば、改善の指導等を行うこととしており、児童の安全確保等の観点から看過できない施設に対しては、文書による改善勧告、勧告に従わない場合はその旨の公表、さらに事業停止や施設閉鎖を命ずることができることとなっております。（児童福祉法第５９条第３項～第５項）</w:t>
      </w:r>
    </w:p>
    <w:p w14:paraId="55C25D64" w14:textId="400E9A1E" w:rsidR="00183307" w:rsidRDefault="00183307" w:rsidP="00183307">
      <w:pPr>
        <w:snapToGrid w:val="0"/>
        <w:spacing w:line="360" w:lineRule="exact"/>
        <w:ind w:leftChars="100" w:left="220" w:firstLineChars="100" w:firstLine="240"/>
        <w:rPr>
          <w:sz w:val="24"/>
          <w:szCs w:val="28"/>
        </w:rPr>
      </w:pPr>
      <w:r w:rsidRPr="00183307">
        <w:rPr>
          <w:rFonts w:hint="eastAsia"/>
          <w:sz w:val="24"/>
          <w:szCs w:val="28"/>
        </w:rPr>
        <w:t>また、事業停止や施設閉鎖の命令に反した場合は罰則の適用もあります。（児童福祉法第</w:t>
      </w:r>
      <w:r w:rsidRPr="00183307">
        <w:rPr>
          <w:sz w:val="24"/>
          <w:szCs w:val="28"/>
        </w:rPr>
        <w:t>61</w:t>
      </w:r>
      <w:r w:rsidRPr="00183307">
        <w:rPr>
          <w:sz w:val="24"/>
          <w:szCs w:val="28"/>
        </w:rPr>
        <w:t>条の４）</w:t>
      </w:r>
    </w:p>
    <w:p w14:paraId="22EDB444" w14:textId="77777777" w:rsidR="00183307" w:rsidRPr="00183307" w:rsidRDefault="00183307" w:rsidP="00183307">
      <w:pPr>
        <w:snapToGrid w:val="0"/>
        <w:spacing w:line="360" w:lineRule="exact"/>
        <w:ind w:leftChars="100" w:left="220" w:firstLineChars="100" w:firstLine="240"/>
        <w:rPr>
          <w:sz w:val="24"/>
          <w:szCs w:val="28"/>
        </w:rPr>
      </w:pPr>
    </w:p>
    <w:p w14:paraId="4B86D859" w14:textId="1226F754" w:rsidR="00183307" w:rsidRPr="00183307" w:rsidRDefault="00183307" w:rsidP="00183307">
      <w:pPr>
        <w:snapToGrid w:val="0"/>
        <w:spacing w:line="360" w:lineRule="exact"/>
        <w:ind w:left="240" w:right="-1" w:hangingChars="100" w:hanging="240"/>
        <w:rPr>
          <w:sz w:val="24"/>
          <w:szCs w:val="28"/>
        </w:rPr>
      </w:pPr>
      <w:r w:rsidRPr="00183307">
        <w:rPr>
          <w:rFonts w:hint="eastAsia"/>
          <w:sz w:val="24"/>
          <w:szCs w:val="28"/>
        </w:rPr>
        <w:t>４</w:t>
      </w:r>
      <w:r>
        <w:rPr>
          <w:rFonts w:hint="eastAsia"/>
          <w:sz w:val="24"/>
          <w:szCs w:val="28"/>
        </w:rPr>
        <w:t xml:space="preserve">　</w:t>
      </w:r>
      <w:r w:rsidRPr="00183307">
        <w:rPr>
          <w:sz w:val="24"/>
          <w:szCs w:val="28"/>
        </w:rPr>
        <w:t>このようなことから、施設の運営に当たっては、児童の安全確保について</w:t>
      </w:r>
      <w:r w:rsidRPr="00183307">
        <w:rPr>
          <w:rFonts w:hint="eastAsia"/>
          <w:sz w:val="24"/>
          <w:szCs w:val="28"/>
        </w:rPr>
        <w:t>十分に配慮していただくとともに、具体的に運営に関する改善について指導を受けた場合は、これに従って改善措置をとるようにしてください。</w:t>
      </w:r>
    </w:p>
    <w:p w14:paraId="56D448E5" w14:textId="055031BD" w:rsidR="00183307" w:rsidRDefault="00183307" w:rsidP="00183307">
      <w:pPr>
        <w:snapToGrid w:val="0"/>
        <w:spacing w:line="360" w:lineRule="exact"/>
        <w:ind w:leftChars="100" w:left="220" w:right="-1" w:firstLineChars="100" w:firstLine="240"/>
        <w:rPr>
          <w:sz w:val="24"/>
          <w:szCs w:val="28"/>
        </w:rPr>
      </w:pPr>
      <w:r w:rsidRPr="00183307">
        <w:rPr>
          <w:rFonts w:hint="eastAsia"/>
          <w:sz w:val="24"/>
          <w:szCs w:val="28"/>
        </w:rPr>
        <w:t>なお、消防部局、衛生部局等においても消防法、食品衛生法等関係法令に基づく指導監督が行われており、これらの部局から指導を受けた場合には、それに従って改善措置をとる必要があることにも留意して下さい。</w:t>
      </w:r>
    </w:p>
    <w:p w14:paraId="08CBD45D" w14:textId="77777777" w:rsidR="00183307" w:rsidRPr="00183307" w:rsidRDefault="00183307" w:rsidP="00183307">
      <w:pPr>
        <w:snapToGrid w:val="0"/>
        <w:spacing w:line="360" w:lineRule="exact"/>
        <w:ind w:right="-1"/>
        <w:rPr>
          <w:sz w:val="24"/>
          <w:szCs w:val="28"/>
        </w:rPr>
      </w:pPr>
    </w:p>
    <w:p w14:paraId="28FD6E3B" w14:textId="77777777" w:rsidR="00183307" w:rsidRPr="00183307" w:rsidRDefault="00183307" w:rsidP="00183307">
      <w:pPr>
        <w:snapToGrid w:val="0"/>
        <w:spacing w:line="360" w:lineRule="exact"/>
        <w:ind w:right="-1" w:firstLineChars="1700" w:firstLine="4080"/>
        <w:rPr>
          <w:sz w:val="24"/>
          <w:szCs w:val="28"/>
        </w:rPr>
      </w:pPr>
      <w:r w:rsidRPr="00183307">
        <w:rPr>
          <w:rFonts w:hint="eastAsia"/>
          <w:sz w:val="24"/>
          <w:szCs w:val="28"/>
        </w:rPr>
        <w:t>この文書の照会先</w:t>
      </w:r>
    </w:p>
    <w:p w14:paraId="7E823D13" w14:textId="2A5EA36F" w:rsidR="00183307" w:rsidRDefault="00183307" w:rsidP="007E4343">
      <w:pPr>
        <w:snapToGrid w:val="0"/>
        <w:spacing w:line="360" w:lineRule="exact"/>
        <w:ind w:right="-1" w:firstLineChars="1800" w:firstLine="4320"/>
        <w:rPr>
          <w:sz w:val="24"/>
          <w:szCs w:val="28"/>
        </w:rPr>
      </w:pPr>
      <w:r w:rsidRPr="00183307">
        <w:rPr>
          <w:rFonts w:hint="eastAsia"/>
          <w:sz w:val="24"/>
          <w:szCs w:val="28"/>
        </w:rPr>
        <w:t>・・・・・・・・・・</w:t>
      </w:r>
      <w:r w:rsidRPr="00183307">
        <w:rPr>
          <w:sz w:val="24"/>
          <w:szCs w:val="28"/>
        </w:rPr>
        <w:cr/>
      </w:r>
    </w:p>
    <w:tbl>
      <w:tblPr>
        <w:tblStyle w:val="a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ook w:val="04A0" w:firstRow="1" w:lastRow="0" w:firstColumn="1" w:lastColumn="0" w:noHBand="0" w:noVBand="1"/>
      </w:tblPr>
      <w:tblGrid>
        <w:gridCol w:w="8494"/>
      </w:tblGrid>
      <w:tr w:rsidR="00183307" w14:paraId="21324971" w14:textId="77777777" w:rsidTr="00183307">
        <w:tc>
          <w:tcPr>
            <w:tcW w:w="8494" w:type="dxa"/>
          </w:tcPr>
          <w:p w14:paraId="10247365" w14:textId="77777777" w:rsidR="00183307" w:rsidRDefault="00183307" w:rsidP="00183307">
            <w:pPr>
              <w:snapToGrid w:val="0"/>
              <w:spacing w:line="360" w:lineRule="exact"/>
              <w:ind w:right="-1"/>
              <w:rPr>
                <w:sz w:val="24"/>
                <w:szCs w:val="28"/>
              </w:rPr>
            </w:pPr>
            <w:r>
              <w:rPr>
                <w:rFonts w:hint="eastAsia"/>
                <w:sz w:val="24"/>
                <w:szCs w:val="28"/>
              </w:rPr>
              <w:t>名宛人の記入例</w:t>
            </w:r>
          </w:p>
          <w:p w14:paraId="5B1E124E" w14:textId="77777777" w:rsidR="00183307" w:rsidRDefault="00183307" w:rsidP="00183307">
            <w:pPr>
              <w:snapToGrid w:val="0"/>
              <w:spacing w:line="360" w:lineRule="exact"/>
              <w:ind w:right="-1"/>
              <w:rPr>
                <w:sz w:val="24"/>
                <w:szCs w:val="28"/>
              </w:rPr>
            </w:pPr>
            <w:r>
              <w:rPr>
                <w:rFonts w:hint="eastAsia"/>
                <w:sz w:val="24"/>
                <w:szCs w:val="28"/>
              </w:rPr>
              <w:t>○設置者・管理者が法人である場合</w:t>
            </w:r>
          </w:p>
          <w:p w14:paraId="0BD84973" w14:textId="77777777" w:rsidR="00183307" w:rsidRDefault="00183307" w:rsidP="00183307">
            <w:pPr>
              <w:snapToGrid w:val="0"/>
              <w:spacing w:line="360" w:lineRule="exact"/>
              <w:ind w:right="-1"/>
              <w:rPr>
                <w:sz w:val="24"/>
                <w:szCs w:val="28"/>
              </w:rPr>
            </w:pPr>
            <w:r>
              <w:rPr>
                <w:rFonts w:hint="eastAsia"/>
                <w:sz w:val="24"/>
                <w:szCs w:val="28"/>
              </w:rPr>
              <w:t xml:space="preserve">　</w:t>
            </w:r>
            <w:r>
              <w:rPr>
                <w:rFonts w:hint="eastAsia"/>
                <w:sz w:val="24"/>
                <w:szCs w:val="28"/>
              </w:rPr>
              <w:t>(</w:t>
            </w:r>
            <w:r>
              <w:rPr>
                <w:rFonts w:hint="eastAsia"/>
                <w:sz w:val="24"/>
                <w:szCs w:val="28"/>
              </w:rPr>
              <w:t>株</w:t>
            </w:r>
            <w:r>
              <w:rPr>
                <w:rFonts w:hint="eastAsia"/>
                <w:sz w:val="24"/>
                <w:szCs w:val="28"/>
              </w:rPr>
              <w:t>)</w:t>
            </w:r>
            <w:r>
              <w:rPr>
                <w:rFonts w:hint="eastAsia"/>
                <w:sz w:val="24"/>
                <w:szCs w:val="28"/>
              </w:rPr>
              <w:t>□□□　代表者　△△　△△　殿</w:t>
            </w:r>
          </w:p>
          <w:p w14:paraId="38C27C8A" w14:textId="77777777" w:rsidR="00183307" w:rsidRDefault="00183307" w:rsidP="00183307">
            <w:pPr>
              <w:snapToGrid w:val="0"/>
              <w:spacing w:line="360" w:lineRule="exact"/>
              <w:ind w:right="-1"/>
              <w:rPr>
                <w:sz w:val="24"/>
                <w:szCs w:val="28"/>
              </w:rPr>
            </w:pPr>
            <w:r>
              <w:rPr>
                <w:rFonts w:hint="eastAsia"/>
                <w:sz w:val="24"/>
                <w:szCs w:val="28"/>
              </w:rPr>
              <w:t>○設置者・管理者が個人である場合</w:t>
            </w:r>
          </w:p>
          <w:p w14:paraId="416029D9" w14:textId="1E5E532B" w:rsidR="00183307" w:rsidRDefault="00183307" w:rsidP="00183307">
            <w:pPr>
              <w:snapToGrid w:val="0"/>
              <w:spacing w:line="360" w:lineRule="exact"/>
              <w:ind w:right="-1"/>
              <w:rPr>
                <w:sz w:val="24"/>
                <w:szCs w:val="28"/>
              </w:rPr>
            </w:pPr>
            <w:r>
              <w:rPr>
                <w:rFonts w:hint="eastAsia"/>
                <w:sz w:val="24"/>
                <w:szCs w:val="28"/>
              </w:rPr>
              <w:t xml:space="preserve">　◎◎　◎◎　殿</w:t>
            </w:r>
          </w:p>
        </w:tc>
      </w:tr>
    </w:tbl>
    <w:p w14:paraId="46B5AA2E" w14:textId="77777777" w:rsidR="00183307" w:rsidRPr="009B2B54" w:rsidRDefault="00183307" w:rsidP="00183307">
      <w:pPr>
        <w:snapToGrid w:val="0"/>
        <w:spacing w:line="360" w:lineRule="exact"/>
        <w:ind w:right="-1"/>
        <w:rPr>
          <w:sz w:val="24"/>
          <w:szCs w:val="28"/>
        </w:rPr>
      </w:pPr>
    </w:p>
    <w:sectPr w:rsidR="00183307" w:rsidRPr="009B2B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AB"/>
    <w:rsid w:val="000D2AC1"/>
    <w:rsid w:val="00106446"/>
    <w:rsid w:val="00141D34"/>
    <w:rsid w:val="00183307"/>
    <w:rsid w:val="001949C8"/>
    <w:rsid w:val="001E702C"/>
    <w:rsid w:val="003C72B4"/>
    <w:rsid w:val="004A643C"/>
    <w:rsid w:val="006604AC"/>
    <w:rsid w:val="006725BD"/>
    <w:rsid w:val="00734FFA"/>
    <w:rsid w:val="007E4343"/>
    <w:rsid w:val="008152AB"/>
    <w:rsid w:val="00824EDE"/>
    <w:rsid w:val="0095564B"/>
    <w:rsid w:val="009B2B54"/>
    <w:rsid w:val="00AC5DB2"/>
    <w:rsid w:val="00D55A6F"/>
    <w:rsid w:val="00DE11D9"/>
    <w:rsid w:val="00FB4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66800E"/>
  <w15:chartTrackingRefBased/>
  <w15:docId w15:val="{55516F8F-59F2-4050-BCF4-B14E0505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游ゴシック"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52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2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2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152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2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2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2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2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2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2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2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2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152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2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2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2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2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2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2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2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2AB"/>
    <w:pPr>
      <w:spacing w:before="160" w:after="160"/>
      <w:jc w:val="center"/>
    </w:pPr>
    <w:rPr>
      <w:i/>
      <w:iCs/>
      <w:color w:val="404040" w:themeColor="text1" w:themeTint="BF"/>
    </w:rPr>
  </w:style>
  <w:style w:type="character" w:customStyle="1" w:styleId="a8">
    <w:name w:val="引用文 (文字)"/>
    <w:basedOn w:val="a0"/>
    <w:link w:val="a7"/>
    <w:uiPriority w:val="29"/>
    <w:rsid w:val="008152AB"/>
    <w:rPr>
      <w:i/>
      <w:iCs/>
      <w:color w:val="404040" w:themeColor="text1" w:themeTint="BF"/>
    </w:rPr>
  </w:style>
  <w:style w:type="paragraph" w:styleId="a9">
    <w:name w:val="List Paragraph"/>
    <w:basedOn w:val="a"/>
    <w:uiPriority w:val="34"/>
    <w:qFormat/>
    <w:rsid w:val="008152AB"/>
    <w:pPr>
      <w:ind w:left="720"/>
      <w:contextualSpacing/>
    </w:pPr>
  </w:style>
  <w:style w:type="character" w:styleId="21">
    <w:name w:val="Intense Emphasis"/>
    <w:basedOn w:val="a0"/>
    <w:uiPriority w:val="21"/>
    <w:qFormat/>
    <w:rsid w:val="008152AB"/>
    <w:rPr>
      <w:i/>
      <w:iCs/>
      <w:color w:val="0F4761" w:themeColor="accent1" w:themeShade="BF"/>
    </w:rPr>
  </w:style>
  <w:style w:type="paragraph" w:styleId="22">
    <w:name w:val="Intense Quote"/>
    <w:basedOn w:val="a"/>
    <w:next w:val="a"/>
    <w:link w:val="23"/>
    <w:uiPriority w:val="30"/>
    <w:qFormat/>
    <w:rsid w:val="00815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152AB"/>
    <w:rPr>
      <w:i/>
      <w:iCs/>
      <w:color w:val="0F4761" w:themeColor="accent1" w:themeShade="BF"/>
    </w:rPr>
  </w:style>
  <w:style w:type="character" w:styleId="24">
    <w:name w:val="Intense Reference"/>
    <w:basedOn w:val="a0"/>
    <w:uiPriority w:val="32"/>
    <w:qFormat/>
    <w:rsid w:val="008152AB"/>
    <w:rPr>
      <w:b/>
      <w:bCs/>
      <w:smallCaps/>
      <w:color w:val="0F4761" w:themeColor="accent1" w:themeShade="BF"/>
      <w:spacing w:val="5"/>
    </w:rPr>
  </w:style>
  <w:style w:type="table" w:styleId="aa">
    <w:name w:val="Table Grid"/>
    <w:basedOn w:val="a1"/>
    <w:uiPriority w:val="39"/>
    <w:rsid w:val="001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知輝</dc:creator>
  <cp:keywords/>
  <dc:description/>
  <cp:lastModifiedBy>谷地 知輝</cp:lastModifiedBy>
  <cp:revision>7</cp:revision>
  <dcterms:created xsi:type="dcterms:W3CDTF">2026-03-02T08:23:00Z</dcterms:created>
  <dcterms:modified xsi:type="dcterms:W3CDTF">2026-03-03T06:24:00Z</dcterms:modified>
</cp:coreProperties>
</file>