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2C" w:rsidRDefault="00E6122C">
      <w:pPr>
        <w:pStyle w:val="a3"/>
        <w:overflowPunct w:val="0"/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別記第</w:t>
      </w:r>
      <w:r w:rsidR="00901D0F">
        <w:rPr>
          <w:rFonts w:hAnsi="ＭＳ 明朝" w:hint="eastAsia"/>
        </w:rPr>
        <w:t>４</w:t>
      </w:r>
      <w:r>
        <w:rPr>
          <w:rFonts w:hAnsi="ＭＳ 明朝" w:hint="eastAsia"/>
        </w:rPr>
        <w:t>号様式（</w:t>
      </w:r>
      <w:r w:rsidRPr="00550971">
        <w:rPr>
          <w:rFonts w:hAnsi="ＭＳ 明朝" w:hint="eastAsia"/>
        </w:rPr>
        <w:t>第</w:t>
      </w:r>
      <w:r w:rsidR="00D47EB9" w:rsidRPr="00550971">
        <w:rPr>
          <w:rFonts w:hAnsi="ＭＳ 明朝" w:hint="eastAsia"/>
        </w:rPr>
        <w:t>８</w:t>
      </w:r>
      <w:r w:rsidRPr="00550971">
        <w:rPr>
          <w:rFonts w:hAnsi="ＭＳ 明朝" w:hint="eastAsia"/>
        </w:rPr>
        <w:t>条</w:t>
      </w:r>
      <w:r>
        <w:rPr>
          <w:rFonts w:hAnsi="ＭＳ 明朝" w:hint="eastAsia"/>
        </w:rPr>
        <w:t>関係）</w:t>
      </w:r>
    </w:p>
    <w:p w:rsidR="00E6122C" w:rsidRDefault="00E6122C">
      <w:pPr>
        <w:overflowPunct w:val="0"/>
        <w:autoSpaceDE w:val="0"/>
        <w:autoSpaceDN w:val="0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質　　　　　問　　　　　書</w:t>
      </w:r>
    </w:p>
    <w:p w:rsidR="00E6122C" w:rsidRDefault="00E6122C">
      <w:pPr>
        <w:overflowPunct w:val="0"/>
        <w:autoSpaceDE w:val="0"/>
        <w:autoSpaceDN w:val="0"/>
        <w:spacing w:before="100" w:after="100"/>
        <w:jc w:val="right"/>
        <w:rPr>
          <w:rFonts w:hAnsi="ＭＳ 明朝"/>
        </w:rPr>
      </w:pPr>
      <w:r>
        <w:rPr>
          <w:rFonts w:hAnsi="ＭＳ 明朝" w:hint="eastAsia"/>
        </w:rPr>
        <w:t>提出日：○○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2248"/>
        <w:gridCol w:w="1012"/>
        <w:gridCol w:w="1703"/>
        <w:gridCol w:w="2477"/>
      </w:tblGrid>
      <w:tr w:rsidR="00E6122C">
        <w:trPr>
          <w:cantSplit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 w:rsidRPr="001D6ED2">
              <w:rPr>
                <w:rFonts w:hAnsi="ＭＳ 明朝" w:hint="eastAsia"/>
                <w:spacing w:val="26"/>
                <w:fitText w:val="1260" w:id="1799366656"/>
              </w:rPr>
              <w:t>発注機関</w:t>
            </w:r>
            <w:r w:rsidRPr="001D6ED2">
              <w:rPr>
                <w:rFonts w:hAnsi="ＭＳ 明朝" w:hint="eastAsia"/>
                <w:spacing w:val="1"/>
                <w:fitText w:val="1260" w:id="1799366656"/>
              </w:rPr>
              <w:t>名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CC9" w:rsidRDefault="00481CC9" w:rsidP="00481CC9">
            <w:pPr>
              <w:overflowPunct w:val="0"/>
              <w:autoSpaceDE w:val="0"/>
              <w:autoSpaceDN w:val="0"/>
              <w:spacing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>和歌山県総務部危機管理局</w:t>
            </w:r>
          </w:p>
          <w:p w:rsidR="00E6122C" w:rsidRDefault="00481CC9" w:rsidP="00481CC9">
            <w:pPr>
              <w:overflowPunct w:val="0"/>
              <w:autoSpaceDE w:val="0"/>
              <w:autoSpaceDN w:val="0"/>
              <w:spacing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>危機管理・消防課</w:t>
            </w:r>
          </w:p>
        </w:tc>
        <w:tc>
          <w:tcPr>
            <w:tcW w:w="1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2C" w:rsidRDefault="00E6122C" w:rsidP="00481CC9">
            <w:pPr>
              <w:overflowPunct w:val="0"/>
              <w:autoSpaceDE w:val="0"/>
              <w:autoSpaceDN w:val="0"/>
              <w:spacing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公　 告 　日</w:t>
            </w:r>
          </w:p>
        </w:tc>
        <w:tc>
          <w:tcPr>
            <w:tcW w:w="25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122C" w:rsidRDefault="00481CC9" w:rsidP="00481CC9">
            <w:pPr>
              <w:overflowPunct w:val="0"/>
              <w:autoSpaceDE w:val="0"/>
              <w:autoSpaceDN w:val="0"/>
              <w:spacing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令和６年３月４日</w:t>
            </w:r>
          </w:p>
        </w:tc>
      </w:tr>
      <w:tr w:rsidR="00E6122C">
        <w:tc>
          <w:tcPr>
            <w:tcW w:w="1884" w:type="dxa"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after="100"/>
              <w:jc w:val="center"/>
              <w:rPr>
                <w:rFonts w:hAnsi="ＭＳ 明朝"/>
              </w:rPr>
            </w:pPr>
            <w:r w:rsidRPr="00FD6940">
              <w:rPr>
                <w:rFonts w:hAnsi="ＭＳ 明朝" w:hint="eastAsia"/>
                <w:spacing w:val="140"/>
                <w:fitText w:val="1680" w:id="-1770302976"/>
              </w:rPr>
              <w:t>工事年</w:t>
            </w:r>
            <w:r w:rsidRPr="00FD6940">
              <w:rPr>
                <w:rFonts w:hAnsi="ＭＳ 明朝" w:hint="eastAsia"/>
                <w:fitText w:val="1680" w:id="-1770302976"/>
              </w:rPr>
              <w:t>度</w:t>
            </w:r>
            <w:r>
              <w:rPr>
                <w:rFonts w:hAnsi="ＭＳ 明朝" w:hint="eastAsia"/>
              </w:rPr>
              <w:t xml:space="preserve">　　　　　</w:t>
            </w:r>
            <w:r w:rsidRPr="00481CC9">
              <w:rPr>
                <w:rFonts w:hAnsi="ＭＳ 明朝" w:hint="eastAsia"/>
                <w:spacing w:val="140"/>
                <w:fitText w:val="1680" w:id="-1770302975"/>
              </w:rPr>
              <w:t>工事番</w:t>
            </w:r>
            <w:r w:rsidRPr="00481CC9">
              <w:rPr>
                <w:rFonts w:hAnsi="ＭＳ 明朝" w:hint="eastAsia"/>
                <w:fitText w:val="1680" w:id="-1770302975"/>
              </w:rPr>
              <w:t>号</w:t>
            </w:r>
            <w:r>
              <w:rPr>
                <w:rFonts w:hAnsi="ＭＳ 明朝" w:hint="eastAsia"/>
              </w:rPr>
              <w:t xml:space="preserve">　　　　　</w:t>
            </w:r>
            <w:r w:rsidRPr="00974172">
              <w:rPr>
                <w:rFonts w:hAnsi="ＭＳ 明朝" w:hint="eastAsia"/>
                <w:spacing w:val="262"/>
                <w:fitText w:val="1680" w:id="-1770302974"/>
              </w:rPr>
              <w:t>工事</w:t>
            </w:r>
            <w:r w:rsidRPr="00974172">
              <w:rPr>
                <w:rFonts w:hAnsi="ＭＳ 明朝" w:hint="eastAsia"/>
                <w:spacing w:val="1"/>
                <w:fitText w:val="1680" w:id="-1770302974"/>
              </w:rPr>
              <w:t>名</w:t>
            </w:r>
            <w:r>
              <w:rPr>
                <w:rFonts w:hAnsi="ＭＳ 明朝" w:hint="eastAsia"/>
              </w:rPr>
              <w:t xml:space="preserve">　　　　　　　</w:t>
            </w:r>
            <w:r w:rsidRPr="00481CC9">
              <w:rPr>
                <w:rFonts w:hAnsi="ＭＳ 明朝" w:hint="eastAsia"/>
                <w:spacing w:val="140"/>
                <w:fitText w:val="1680" w:id="-1770301952"/>
              </w:rPr>
              <w:t>工事場</w:t>
            </w:r>
            <w:r w:rsidRPr="00481CC9">
              <w:rPr>
                <w:rFonts w:hAnsi="ＭＳ 明朝" w:hint="eastAsia"/>
                <w:fitText w:val="1680" w:id="-1770301952"/>
              </w:rPr>
              <w:t>所</w:t>
            </w:r>
          </w:p>
        </w:tc>
        <w:tc>
          <w:tcPr>
            <w:tcW w:w="7668" w:type="dxa"/>
            <w:gridSpan w:val="4"/>
            <w:tcBorders>
              <w:right w:val="single" w:sz="12" w:space="0" w:color="auto"/>
            </w:tcBorders>
          </w:tcPr>
          <w:p w:rsidR="00FD6940" w:rsidRDefault="00481CC9" w:rsidP="00FD6940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 xml:space="preserve">令和６年度　</w:t>
            </w:r>
          </w:p>
          <w:p w:rsidR="00481CC9" w:rsidRDefault="00481CC9" w:rsidP="00FD6940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>危消　第１号-１</w:t>
            </w:r>
          </w:p>
          <w:p w:rsidR="00481CC9" w:rsidRDefault="00481CC9" w:rsidP="00FD6940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>和歌山県消防救急デジタル無線システム再整備工事</w:t>
            </w:r>
          </w:p>
          <w:p w:rsidR="00481CC9" w:rsidRDefault="00481CC9" w:rsidP="00FD6940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>和歌山県内全域のうち県が指定す</w:t>
            </w:r>
            <w:bookmarkStart w:id="0" w:name="_GoBack"/>
            <w:bookmarkEnd w:id="0"/>
            <w:r w:rsidRPr="00481CC9">
              <w:rPr>
                <w:rFonts w:hAnsi="ＭＳ 明朝" w:hint="eastAsia"/>
              </w:rPr>
              <w:t>る場所</w:t>
            </w:r>
          </w:p>
        </w:tc>
      </w:tr>
      <w:tr w:rsidR="00E6122C">
        <w:trPr>
          <w:cantSplit/>
          <w:trHeight w:val="205"/>
        </w:trPr>
        <w:tc>
          <w:tcPr>
            <w:tcW w:w="1884" w:type="dxa"/>
            <w:vMerge w:val="restart"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質問書提出者</w:t>
            </w:r>
          </w:p>
        </w:tc>
        <w:tc>
          <w:tcPr>
            <w:tcW w:w="2310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　 　 在　  　地</w:t>
            </w:r>
          </w:p>
        </w:tc>
        <w:tc>
          <w:tcPr>
            <w:tcW w:w="5358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10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商号又は名称</w:t>
            </w:r>
          </w:p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（共同企業体の場合は　　共同企業体名）</w:t>
            </w:r>
          </w:p>
        </w:tc>
        <w:tc>
          <w:tcPr>
            <w:tcW w:w="5358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10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　　　　　　　話</w:t>
            </w:r>
          </w:p>
        </w:tc>
        <w:tc>
          <w:tcPr>
            <w:tcW w:w="5358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10" w:type="dxa"/>
            <w:tcBorders>
              <w:bottom w:val="doub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担当者　所属・氏名</w:t>
            </w:r>
          </w:p>
        </w:tc>
        <w:tc>
          <w:tcPr>
            <w:tcW w:w="5358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trHeight w:val="4869"/>
        </w:trPr>
        <w:tc>
          <w:tcPr>
            <w:tcW w:w="18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 w:rsidRPr="00974172">
              <w:rPr>
                <w:rFonts w:hAnsi="ＭＳ 明朝" w:hint="eastAsia"/>
                <w:spacing w:val="70"/>
                <w:fitText w:val="1260" w:id="1799366660"/>
              </w:rPr>
              <w:t>質問内</w:t>
            </w:r>
            <w:r w:rsidRPr="00974172">
              <w:rPr>
                <w:rFonts w:hAnsi="ＭＳ 明朝" w:hint="eastAsia"/>
                <w:fitText w:val="1260" w:id="1799366660"/>
              </w:rPr>
              <w:t>容</w:t>
            </w:r>
          </w:p>
        </w:tc>
        <w:tc>
          <w:tcPr>
            <w:tcW w:w="7668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</w:tbl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sectPr w:rsidR="00E6122C">
      <w:pgSz w:w="11906" w:h="16838" w:code="9"/>
      <w:pgMar w:top="1247" w:right="1134" w:bottom="39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6A" w:rsidRDefault="0052096A">
      <w:r>
        <w:separator/>
      </w:r>
    </w:p>
  </w:endnote>
  <w:endnote w:type="continuationSeparator" w:id="0">
    <w:p w:rsidR="0052096A" w:rsidRDefault="0052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6A" w:rsidRDefault="0052096A">
      <w:r>
        <w:separator/>
      </w:r>
    </w:p>
  </w:footnote>
  <w:footnote w:type="continuationSeparator" w:id="0">
    <w:p w:rsidR="0052096A" w:rsidRDefault="00520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0C2"/>
    <w:multiLevelType w:val="hybridMultilevel"/>
    <w:tmpl w:val="7974EA10"/>
    <w:lvl w:ilvl="0" w:tplc="D29087A0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ascii="ＭＳ 明朝" w:eastAsia="ＭＳ 明朝"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" w15:restartNumberingAfterBreak="0">
    <w:nsid w:val="12F32239"/>
    <w:multiLevelType w:val="hybridMultilevel"/>
    <w:tmpl w:val="A5CC34CC"/>
    <w:lvl w:ilvl="0" w:tplc="23F6057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8B70159"/>
    <w:multiLevelType w:val="hybridMultilevel"/>
    <w:tmpl w:val="A28E9C54"/>
    <w:lvl w:ilvl="0" w:tplc="0AE4366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A13077A"/>
    <w:multiLevelType w:val="hybridMultilevel"/>
    <w:tmpl w:val="1876EE12"/>
    <w:lvl w:ilvl="0" w:tplc="3BD2678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4" w15:restartNumberingAfterBreak="0">
    <w:nsid w:val="4F0C4039"/>
    <w:multiLevelType w:val="hybridMultilevel"/>
    <w:tmpl w:val="14601A48"/>
    <w:lvl w:ilvl="0" w:tplc="A05A06E6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5" w15:restartNumberingAfterBreak="0">
    <w:nsid w:val="69A06A6C"/>
    <w:multiLevelType w:val="hybridMultilevel"/>
    <w:tmpl w:val="E7AEB802"/>
    <w:lvl w:ilvl="0" w:tplc="A280B7AC">
      <w:start w:val="2"/>
      <w:numFmt w:val="decimal"/>
      <w:lvlText w:val="(%1)"/>
      <w:lvlJc w:val="left"/>
      <w:pPr>
        <w:tabs>
          <w:tab w:val="num" w:pos="1350"/>
        </w:tabs>
        <w:ind w:left="135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B95B94"/>
    <w:multiLevelType w:val="hybridMultilevel"/>
    <w:tmpl w:val="1B60879C"/>
    <w:lvl w:ilvl="0" w:tplc="B97EC69C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7C5C2256"/>
    <w:multiLevelType w:val="hybridMultilevel"/>
    <w:tmpl w:val="AC8C1A7E"/>
    <w:lvl w:ilvl="0" w:tplc="54A0EB3A">
      <w:start w:val="1"/>
      <w:numFmt w:val="decimal"/>
      <w:lvlText w:val="(%1)"/>
      <w:lvlJc w:val="left"/>
      <w:pPr>
        <w:tabs>
          <w:tab w:val="num" w:pos="1500"/>
        </w:tabs>
        <w:ind w:left="150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doNotCompress"/>
  <w:hdrShapeDefaults>
    <o:shapedefaults v:ext="edit" spidmax="7169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D2"/>
    <w:rsid w:val="001C533D"/>
    <w:rsid w:val="001D6ED2"/>
    <w:rsid w:val="00257D5C"/>
    <w:rsid w:val="00317900"/>
    <w:rsid w:val="00481CC9"/>
    <w:rsid w:val="005043BF"/>
    <w:rsid w:val="0052096A"/>
    <w:rsid w:val="00550971"/>
    <w:rsid w:val="00901D0F"/>
    <w:rsid w:val="00974172"/>
    <w:rsid w:val="00C37CBB"/>
    <w:rsid w:val="00D47EB9"/>
    <w:rsid w:val="00E6122C"/>
    <w:rsid w:val="00F84370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038EAD57"/>
  <w15:chartTrackingRefBased/>
  <w15:docId w15:val="{0A966FE2-3C85-4323-BF66-0B5481F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pPr>
      <w:autoSpaceDE w:val="0"/>
      <w:autoSpaceDN w:val="0"/>
    </w:pPr>
    <w:rPr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overflowPunct w:val="0"/>
      <w:autoSpaceDE w:val="0"/>
      <w:autoSpaceDN w:val="0"/>
    </w:pPr>
    <w:rPr>
      <w:sz w:val="20"/>
    </w:r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Body Text Indent"/>
    <w:basedOn w:val="a"/>
    <w:pPr>
      <w:overflowPunct w:val="0"/>
      <w:autoSpaceDE w:val="0"/>
      <w:autoSpaceDN w:val="0"/>
      <w:spacing w:line="320" w:lineRule="exact"/>
      <w:ind w:leftChars="380" w:left="998" w:hangingChars="100" w:hanging="200"/>
    </w:pPr>
    <w:rPr>
      <w:rFonts w:ascii="ＭＳ ゴシック" w:eastAsia="ＭＳ ゴシック" w:hAnsi="ＭＳ 明朝"/>
      <w:sz w:val="20"/>
      <w:u w:val="singl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受注希望型競争入札（郵送方式）公告〔共通事項〕</vt:lpstr>
      <vt:lpstr>受注希望型競争入札（郵送方式）公告〔共通事項〕</vt:lpstr>
    </vt:vector>
  </TitlesOfParts>
  <Company> 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受注希望型競争入札（郵送方式）公告〔共通事項〕</dc:title>
  <dc:subject/>
  <dc:creator>CIIS</dc:creator>
  <cp:keywords/>
  <cp:lastModifiedBy>139017</cp:lastModifiedBy>
  <cp:revision>4</cp:revision>
  <cp:lastPrinted>2024-03-01T07:17:00Z</cp:lastPrinted>
  <dcterms:created xsi:type="dcterms:W3CDTF">2024-02-29T05:17:00Z</dcterms:created>
  <dcterms:modified xsi:type="dcterms:W3CDTF">2024-03-01T07:18:00Z</dcterms:modified>
</cp:coreProperties>
</file>