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7" w:rsidRDefault="00C02785">
      <w:pPr>
        <w:rPr>
          <w:rFonts w:hint="default"/>
        </w:rPr>
      </w:pPr>
      <w:r>
        <w:t>様式３（第８項関係）</w:t>
      </w:r>
    </w:p>
    <w:p w:rsidR="00A35A17" w:rsidRDefault="00A35A17">
      <w:pPr>
        <w:rPr>
          <w:rFonts w:hint="default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A35A17"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494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委　任　状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Pr="00C02785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</w:t>
            </w:r>
            <w:r w:rsidR="00517E20" w:rsidRPr="00517E20">
              <w:rPr>
                <w:sz w:val="24"/>
              </w:rPr>
              <w:t>故岸本周平前和歌山県知事県民葬実行委員会</w:t>
            </w:r>
            <w:r w:rsidR="00517E20">
              <w:rPr>
                <w:sz w:val="24"/>
              </w:rPr>
              <w:t xml:space="preserve"> </w:t>
            </w:r>
            <w:r w:rsidR="00517E20">
              <w:rPr>
                <w:sz w:val="24"/>
              </w:rPr>
              <w:t>会長</w:t>
            </w:r>
            <w:bookmarkStart w:id="0" w:name="_GoBack"/>
            <w:bookmarkEnd w:id="0"/>
            <w:r>
              <w:rPr>
                <w:sz w:val="24"/>
              </w:rPr>
              <w:t xml:space="preserve">　様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</w:t>
            </w:r>
            <w:r>
              <w:rPr>
                <w:sz w:val="24"/>
              </w:rPr>
              <w:t>私は、</w:t>
            </w:r>
            <w:r>
              <w:rPr>
                <w:sz w:val="24"/>
                <w:u w:val="thick" w:color="000000"/>
              </w:rPr>
              <w:t xml:space="preserve">　　</w:t>
            </w:r>
            <w:r>
              <w:rPr>
                <w:spacing w:val="-6"/>
                <w:sz w:val="24"/>
                <w:u w:val="thick" w:color="000000"/>
              </w:rPr>
              <w:t xml:space="preserve">   </w:t>
            </w:r>
            <w:r>
              <w:rPr>
                <w:sz w:val="24"/>
                <w:u w:val="thick" w:color="000000"/>
              </w:rPr>
              <w:t xml:space="preserve">　　　　　　　　　　</w:t>
            </w:r>
            <w:r>
              <w:rPr>
                <w:rFonts w:ascii="JustUnitMark" w:eastAsia="JustUnitMark" w:hAnsi="JustUnitMark" w:hint="default"/>
                <w:sz w:val="22"/>
                <w:u w:val="thick" w:color="000000"/>
              </w:rPr>
              <w:t></w:t>
            </w:r>
            <w:r>
              <w:rPr>
                <w:spacing w:val="-6"/>
                <w:sz w:val="24"/>
                <w:u w:val="thick" w:color="000000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を代理人と定め、下記事項を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>処理する一切の権限を委任します。</w:t>
            </w:r>
          </w:p>
          <w:p w:rsidR="00A35A17" w:rsidRDefault="00A35A17">
            <w:pPr>
              <w:jc w:val="center"/>
              <w:rPr>
                <w:rFonts w:hint="default"/>
              </w:rPr>
            </w:pPr>
          </w:p>
          <w:p w:rsidR="00A35A17" w:rsidRDefault="00A35A17">
            <w:pPr>
              <w:jc w:val="center"/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記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 w:rsidP="00FC09BB">
            <w:pPr>
              <w:spacing w:line="374" w:lineRule="exact"/>
              <w:ind w:left="528" w:hangingChars="200" w:hanging="528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  <w:r w:rsidR="00F907FC">
              <w:rPr>
                <w:sz w:val="24"/>
              </w:rPr>
              <w:t xml:space="preserve">　</w:t>
            </w:r>
            <w:r w:rsidR="00F907FC">
              <w:rPr>
                <w:sz w:val="24"/>
                <w:u w:val="thick" w:color="000000"/>
              </w:rPr>
              <w:t>令和７年度故岸本周平前和歌山県知事の県民葬に係る</w:t>
            </w:r>
            <w:r w:rsidR="00F907FC" w:rsidRPr="00F907FC">
              <w:rPr>
                <w:sz w:val="24"/>
                <w:u w:val="thick" w:color="000000"/>
              </w:rPr>
              <w:t>業務</w:t>
            </w:r>
            <w:r w:rsidR="00F907FC">
              <w:rPr>
                <w:sz w:val="24"/>
                <w:u w:val="thick" w:color="000000"/>
              </w:rPr>
              <w:t>委託</w:t>
            </w:r>
            <w:r>
              <w:rPr>
                <w:sz w:val="24"/>
              </w:rPr>
              <w:t>の入札について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F05AA7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 xml:space="preserve">　　令和　　年　　月　　</w:t>
            </w:r>
            <w:r w:rsidR="00C02785">
              <w:rPr>
                <w:sz w:val="24"/>
              </w:rPr>
              <w:t>日</w:t>
            </w:r>
          </w:p>
          <w:p w:rsidR="00A35A17" w:rsidRPr="00F05AA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               </w:t>
            </w:r>
            <w:r>
              <w:rPr>
                <w:sz w:val="24"/>
              </w:rPr>
              <w:t>委任者</w:t>
            </w: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                </w:t>
            </w:r>
            <w:r>
              <w:rPr>
                <w:spacing w:val="-6"/>
              </w:rPr>
              <w:t xml:space="preserve"> </w:t>
            </w:r>
            <w:r>
              <w:t>住所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>
              <w:t>商号又は名称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>
              <w:t>代表者職氏名</w:t>
            </w: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                         </w:t>
            </w:r>
            <w:r>
              <w:t>印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</w:tc>
      </w:tr>
    </w:tbl>
    <w:p w:rsidR="00A35A17" w:rsidRDefault="00A35A17">
      <w:pPr>
        <w:rPr>
          <w:rFonts w:hint="default"/>
        </w:rPr>
      </w:pPr>
    </w:p>
    <w:sectPr w:rsidR="00A35A17">
      <w:footnotePr>
        <w:numRestart w:val="eachPage"/>
      </w:footnotePr>
      <w:endnotePr>
        <w:numFmt w:val="decimal"/>
      </w:endnotePr>
      <w:pgSz w:w="11906" w:h="16838"/>
      <w:pgMar w:top="1417" w:right="1134" w:bottom="1304" w:left="1417" w:header="1134" w:footer="0" w:gutter="0"/>
      <w:cols w:space="720"/>
      <w:docGrid w:type="linesAndChars" w:linePitch="34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17" w:rsidRDefault="00C0278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5A17" w:rsidRDefault="00C0278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17" w:rsidRDefault="00C0278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5A17" w:rsidRDefault="00C0278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isplayBackgroundShape/>
  <w:bordersDoNotSurroundHeader/>
  <w:bordersDoNotSurroundFooter/>
  <w:defaultTabStop w:val="935"/>
  <w:hyphenationZone w:val="0"/>
  <w:drawingGridHorizontalSpacing w:val="41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17"/>
    <w:rsid w:val="00517E20"/>
    <w:rsid w:val="00A35A17"/>
    <w:rsid w:val="00C02785"/>
    <w:rsid w:val="00F05AA7"/>
    <w:rsid w:val="00F907FC"/>
    <w:rsid w:val="00F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6512F9"/>
  <w15:docId w15:val="{2F2BE628-88AC-408D-B088-A63132C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9B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C0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9B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7748-EFE3-4FAB-9EAA-4500C27D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121151</cp:lastModifiedBy>
  <cp:revision>5</cp:revision>
  <cp:lastPrinted>1900-12-31T15:00:00Z</cp:lastPrinted>
  <dcterms:created xsi:type="dcterms:W3CDTF">2021-05-12T11:08:00Z</dcterms:created>
  <dcterms:modified xsi:type="dcterms:W3CDTF">2025-04-21T09:02:00Z</dcterms:modified>
</cp:coreProperties>
</file>