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ED" w:rsidRDefault="00EC16ED">
      <w:pPr>
        <w:autoSpaceDE w:val="0"/>
        <w:autoSpaceDN w:val="0"/>
        <w:adjustRightInd w:val="0"/>
        <w:spacing w:after="120"/>
      </w:pPr>
      <w:r>
        <w:rPr>
          <w:rFonts w:hint="eastAsia"/>
        </w:rPr>
        <w:t>別記第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条、第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73"/>
      </w:tblGrid>
      <w:tr w:rsidR="00EC16ED">
        <w:trPr>
          <w:trHeight w:val="873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6ED" w:rsidRDefault="00EC16ED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jc w:val="right"/>
            </w:pPr>
            <w:r>
              <w:rPr>
                <w:rFonts w:hint="eastAsia"/>
                <w:spacing w:val="22"/>
              </w:rPr>
              <w:t>公園施設設</w:t>
            </w:r>
            <w:r>
              <w:rPr>
                <w:rFonts w:hint="eastAsia"/>
              </w:rPr>
              <w:t>置</w:t>
            </w:r>
          </w:p>
          <w:p w:rsidR="00EC16ED" w:rsidRDefault="00EC16ED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jc w:val="right"/>
            </w:pPr>
            <w:r>
              <w:rPr>
                <w:rFonts w:hint="eastAsia"/>
                <w:spacing w:val="22"/>
              </w:rPr>
              <w:t>公園施設管</w:t>
            </w:r>
            <w:r>
              <w:rPr>
                <w:rFonts w:hint="eastAsia"/>
              </w:rPr>
              <w:t>理</w:t>
            </w:r>
          </w:p>
          <w:p w:rsidR="00EC16ED" w:rsidRDefault="00EC16ED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jc w:val="right"/>
            </w:pPr>
            <w:r>
              <w:rPr>
                <w:rFonts w:hint="eastAsia"/>
                <w:spacing w:val="22"/>
              </w:rPr>
              <w:t>都市公園占</w:t>
            </w:r>
            <w:r>
              <w:rPr>
                <w:rFonts w:hint="eastAsia"/>
              </w:rPr>
              <w:t>用</w:t>
            </w:r>
          </w:p>
          <w:p w:rsidR="00EC16ED" w:rsidRDefault="00EC16ED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jc w:val="right"/>
            </w:pPr>
            <w:r>
              <w:rPr>
                <w:rFonts w:hint="eastAsia"/>
              </w:rPr>
              <w:t>都市公園内行為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6ED" w:rsidRDefault="00EC16ED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spacing w:after="120"/>
            </w:pPr>
            <w:r>
              <w:rPr>
                <w:rFonts w:hint="eastAsia"/>
              </w:rPr>
              <w:t>変更許可申請書</w:t>
            </w:r>
          </w:p>
        </w:tc>
      </w:tr>
    </w:tbl>
    <w:p w:rsidR="00EC16ED" w:rsidRDefault="00EC16ED">
      <w:pPr>
        <w:adjustRightInd w:val="0"/>
        <w:spacing w:after="120"/>
        <w:ind w:right="419"/>
        <w:jc w:val="right"/>
      </w:pPr>
      <w:r>
        <w:rPr>
          <w:rFonts w:hint="eastAsia"/>
        </w:rPr>
        <w:t xml:space="preserve">　　年　　月　　日</w:t>
      </w:r>
    </w:p>
    <w:p w:rsidR="00EC16ED" w:rsidRDefault="00EC16ED">
      <w:pPr>
        <w:pStyle w:val="a3"/>
        <w:tabs>
          <w:tab w:val="clear" w:pos="4252"/>
          <w:tab w:val="clear" w:pos="8504"/>
        </w:tabs>
        <w:adjustRightInd w:val="0"/>
        <w:snapToGrid/>
      </w:pPr>
      <w:r>
        <w:rPr>
          <w:rFonts w:hint="eastAsia"/>
        </w:rPr>
        <w:t xml:space="preserve">　　和歌山県知事様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3847"/>
      </w:tblGrid>
      <w:tr w:rsidR="006354AD" w:rsidTr="00064E4E">
        <w:trPr>
          <w:cantSplit/>
          <w:trHeight w:val="495"/>
        </w:trPr>
        <w:tc>
          <w:tcPr>
            <w:tcW w:w="8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4AD" w:rsidRDefault="006354AD" w:rsidP="00064E4E">
            <w:pPr>
              <w:spacing w:line="240" w:lineRule="exact"/>
              <w:ind w:right="124"/>
              <w:jc w:val="right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D0416FC" wp14:editId="10F285E2">
                      <wp:simplePos x="0" y="0"/>
                      <wp:positionH relativeFrom="column">
                        <wp:posOffset>5133975</wp:posOffset>
                      </wp:positionH>
                      <wp:positionV relativeFrom="paragraph">
                        <wp:posOffset>301625</wp:posOffset>
                      </wp:positionV>
                      <wp:extent cx="161925" cy="161925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04.25pt;margin-top:23.7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" o:allowincell="f" filled="f"/>
                  </w:pict>
                </mc:Fallback>
              </mc:AlternateContent>
            </w:r>
            <w:r>
              <w:rPr>
                <w:rFonts w:hint="eastAsia"/>
              </w:rPr>
              <w:t>申請者</w:t>
            </w:r>
            <w:r>
              <w:rPr>
                <w:rFonts w:hint="eastAsia"/>
                <w:u w:val="single"/>
              </w:rPr>
              <w:t xml:space="preserve">住所　　　　　　　　　　　　　　</w:t>
            </w:r>
          </w:p>
        </w:tc>
      </w:tr>
      <w:tr w:rsidR="006354AD" w:rsidTr="00064E4E">
        <w:trPr>
          <w:trHeight w:val="49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354AD" w:rsidRDefault="006354AD" w:rsidP="00064E4E">
            <w:pPr>
              <w:spacing w:line="240" w:lineRule="exact"/>
              <w:ind w:right="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306FBC1" wp14:editId="7DF4EDFB">
                      <wp:simplePos x="0" y="0"/>
                      <wp:positionH relativeFrom="column">
                        <wp:posOffset>1518285</wp:posOffset>
                      </wp:positionH>
                      <wp:positionV relativeFrom="paragraph">
                        <wp:posOffset>17145</wp:posOffset>
                      </wp:positionV>
                      <wp:extent cx="1449705" cy="276225"/>
                      <wp:effectExtent l="0" t="0" r="17145" b="2857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9705" cy="276225"/>
                              </a:xfrm>
                              <a:prstGeom prst="bracketPair">
                                <a:avLst>
                                  <a:gd name="adj" fmla="val 1471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19.55pt;margin-top:1.35pt;width:114.1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" o:allowincell="f" adj="3178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354AD" w:rsidRDefault="006354AD" w:rsidP="00064E4E">
            <w:pPr>
              <w:spacing w:line="240" w:lineRule="exact"/>
              <w:ind w:right="6"/>
            </w:pPr>
            <w:r>
              <w:rPr>
                <w:rFonts w:hint="eastAsia"/>
              </w:rPr>
              <w:t>法人にあっては、その名称及び代表者氏名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6354AD" w:rsidRDefault="006354AD" w:rsidP="00064E4E">
            <w:pPr>
              <w:spacing w:line="240" w:lineRule="exact"/>
              <w:ind w:right="124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>氏名　　　　　　　　　　　　　印</w:t>
            </w:r>
          </w:p>
          <w:p w:rsidR="006354AD" w:rsidRDefault="006354AD" w:rsidP="00064E4E">
            <w:pPr>
              <w:spacing w:line="240" w:lineRule="exact"/>
              <w:ind w:right="124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354AD" w:rsidRDefault="006354AD" w:rsidP="006354AD">
      <w:pPr>
        <w:tabs>
          <w:tab w:val="left" w:pos="8343"/>
        </w:tabs>
        <w:spacing w:after="120"/>
        <w:ind w:right="161"/>
        <w:jc w:val="right"/>
      </w:pPr>
      <w:bookmarkStart w:id="0" w:name="_GoBack"/>
      <w:bookmarkEnd w:id="0"/>
      <w:r>
        <w:rPr>
          <w:rFonts w:hint="eastAsia"/>
          <w:u w:val="single"/>
        </w:rPr>
        <w:t xml:space="preserve">電話番号　　　　　　　　　　</w:t>
      </w:r>
    </w:p>
    <w:p w:rsidR="00EC16ED" w:rsidRDefault="00EC16ED">
      <w:pPr>
        <w:pStyle w:val="a3"/>
        <w:tabs>
          <w:tab w:val="clear" w:pos="4252"/>
          <w:tab w:val="clear" w:pos="8504"/>
        </w:tabs>
        <w:adjustRightInd w:val="0"/>
        <w:snapToGrid/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3695"/>
        <w:gridCol w:w="1680"/>
      </w:tblGrid>
      <w:tr w:rsidR="00EC16ED">
        <w:trPr>
          <w:trHeight w:val="9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6ED" w:rsidRDefault="00BE1324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61595</wp:posOffset>
                      </wp:positionV>
                      <wp:extent cx="2301240" cy="467995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1240" cy="467995"/>
                              </a:xfrm>
                              <a:prstGeom prst="bracketPair">
                                <a:avLst>
                                  <a:gd name="adj" fmla="val 1077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185" style="position:absolute;left:0;text-align:left;margin-left:154.5pt;margin-top:4.85pt;width:181.2pt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" o:allowincell="f" adj="2328" strokeweight=".5pt"/>
                  </w:pict>
                </mc:Fallback>
              </mc:AlternateContent>
            </w:r>
            <w:r w:rsidR="00EC16ED">
              <w:rPr>
                <w:rFonts w:hint="eastAsia"/>
              </w:rPr>
              <w:t xml:space="preserve">　次のとおり変更したいので、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6ED" w:rsidRDefault="00EC16ED">
            <w:pPr>
              <w:adjustRightInd w:val="0"/>
              <w:ind w:right="38"/>
            </w:pPr>
            <w:r>
              <w:rPr>
                <w:rFonts w:hint="eastAsia"/>
                <w:spacing w:val="52"/>
              </w:rPr>
              <w:t>都市公園法第</w:t>
            </w:r>
            <w:r>
              <w:rPr>
                <w:spacing w:val="52"/>
              </w:rPr>
              <w:t>5</w:t>
            </w:r>
            <w:r>
              <w:rPr>
                <w:rFonts w:hint="eastAsia"/>
                <w:spacing w:val="52"/>
              </w:rPr>
              <w:t>条第</w:t>
            </w:r>
            <w:r>
              <w:rPr>
                <w:spacing w:val="52"/>
              </w:rPr>
              <w:t>2</w:t>
            </w:r>
            <w:r>
              <w:rPr>
                <w:rFonts w:hint="eastAsia"/>
              </w:rPr>
              <w:t>項</w:t>
            </w:r>
          </w:p>
          <w:p w:rsidR="00EC16ED" w:rsidRDefault="00EC16ED">
            <w:pPr>
              <w:adjustRightInd w:val="0"/>
              <w:ind w:right="38"/>
            </w:pPr>
            <w:r>
              <w:rPr>
                <w:rFonts w:hint="eastAsia"/>
              </w:rPr>
              <w:t xml:space="preserve">　　　〃　　　</w:t>
            </w:r>
            <w:r>
              <w:t xml:space="preserve"> </w:t>
            </w:r>
            <w:r>
              <w:rPr>
                <w:rFonts w:hint="eastAsia"/>
                <w:spacing w:val="52"/>
              </w:rPr>
              <w:t>第</w:t>
            </w:r>
            <w:r>
              <w:rPr>
                <w:spacing w:val="52"/>
              </w:rPr>
              <w:t>6</w:t>
            </w:r>
            <w:r>
              <w:rPr>
                <w:rFonts w:hint="eastAsia"/>
                <w:spacing w:val="52"/>
              </w:rPr>
              <w:t>条第</w:t>
            </w:r>
            <w:r>
              <w:rPr>
                <w:spacing w:val="52"/>
              </w:rPr>
              <w:t>3</w:t>
            </w:r>
            <w:r>
              <w:rPr>
                <w:rFonts w:hint="eastAsia"/>
              </w:rPr>
              <w:t>項</w:t>
            </w:r>
          </w:p>
          <w:p w:rsidR="00EC16ED" w:rsidRDefault="00EC16ED">
            <w:pPr>
              <w:adjustRightInd w:val="0"/>
              <w:ind w:right="38"/>
            </w:pPr>
            <w:r>
              <w:rPr>
                <w:rFonts w:hint="eastAsia"/>
              </w:rPr>
              <w:t>和歌山県都市公園条例第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6ED" w:rsidRDefault="00EC16ED">
            <w:pPr>
              <w:adjustRightInd w:val="0"/>
              <w:ind w:right="-1"/>
            </w:pPr>
            <w:r>
              <w:rPr>
                <w:rFonts w:hint="eastAsia"/>
              </w:rPr>
              <w:t>の規定により</w:t>
            </w:r>
          </w:p>
        </w:tc>
      </w:tr>
    </w:tbl>
    <w:p w:rsidR="00EC16ED" w:rsidRDefault="00EC16ED">
      <w:pPr>
        <w:pStyle w:val="a3"/>
        <w:tabs>
          <w:tab w:val="clear" w:pos="4252"/>
          <w:tab w:val="clear" w:pos="8504"/>
        </w:tabs>
        <w:adjustRightInd w:val="0"/>
        <w:snapToGrid/>
        <w:spacing w:after="120"/>
      </w:pPr>
      <w:r>
        <w:rPr>
          <w:rFonts w:hint="eastAsia"/>
        </w:rPr>
        <w:t>許可されたく申請します。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320"/>
      </w:tblGrid>
      <w:tr w:rsidR="00EC16ED">
        <w:trPr>
          <w:cantSplit/>
          <w:trHeight w:val="840"/>
        </w:trPr>
        <w:tc>
          <w:tcPr>
            <w:tcW w:w="2205" w:type="dxa"/>
            <w:vAlign w:val="center"/>
          </w:tcPr>
          <w:p w:rsidR="00EC16ED" w:rsidRDefault="00EC16ED">
            <w:pPr>
              <w:adjustRightInd w:val="0"/>
              <w:jc w:val="distribute"/>
            </w:pPr>
            <w:r>
              <w:rPr>
                <w:rFonts w:hint="eastAsia"/>
              </w:rPr>
              <w:t>都市公園名</w:t>
            </w:r>
          </w:p>
        </w:tc>
        <w:tc>
          <w:tcPr>
            <w:tcW w:w="6320" w:type="dxa"/>
            <w:vAlign w:val="center"/>
          </w:tcPr>
          <w:p w:rsidR="00EC16ED" w:rsidRDefault="00EC16ED">
            <w:pPr>
              <w:adjustRightInd w:val="0"/>
              <w:jc w:val="right"/>
            </w:pPr>
            <w:r>
              <w:rPr>
                <w:rFonts w:hint="eastAsia"/>
                <w:spacing w:val="105"/>
              </w:rPr>
              <w:t>公</w:t>
            </w:r>
            <w:r>
              <w:rPr>
                <w:rFonts w:hint="eastAsia"/>
              </w:rPr>
              <w:t>園</w:t>
            </w:r>
          </w:p>
        </w:tc>
      </w:tr>
      <w:tr w:rsidR="00EC16ED">
        <w:trPr>
          <w:cantSplit/>
          <w:trHeight w:val="840"/>
        </w:trPr>
        <w:tc>
          <w:tcPr>
            <w:tcW w:w="2205" w:type="dxa"/>
            <w:vAlign w:val="center"/>
          </w:tcPr>
          <w:p w:rsidR="00EC16ED" w:rsidRDefault="00EC16ED">
            <w:pPr>
              <w:adjustRightInd w:val="0"/>
              <w:jc w:val="distribute"/>
            </w:pPr>
            <w:r>
              <w:rPr>
                <w:rFonts w:hint="eastAsia"/>
                <w:spacing w:val="22"/>
              </w:rPr>
              <w:t>公園施</w:t>
            </w:r>
            <w:r>
              <w:rPr>
                <w:rFonts w:hint="eastAsia"/>
                <w:spacing w:val="20"/>
              </w:rPr>
              <w:t>設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pacing w:val="22"/>
              </w:rPr>
              <w:t>占用</w:t>
            </w:r>
            <w:r>
              <w:rPr>
                <w:rFonts w:hint="eastAsia"/>
              </w:rPr>
              <w:t>物件又は行為の種類</w:t>
            </w:r>
          </w:p>
        </w:tc>
        <w:tc>
          <w:tcPr>
            <w:tcW w:w="6320" w:type="dxa"/>
          </w:tcPr>
          <w:p w:rsidR="00EC16ED" w:rsidRDefault="00EC16ED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EC16ED">
        <w:trPr>
          <w:cantSplit/>
          <w:trHeight w:val="840"/>
        </w:trPr>
        <w:tc>
          <w:tcPr>
            <w:tcW w:w="2205" w:type="dxa"/>
            <w:vAlign w:val="center"/>
          </w:tcPr>
          <w:p w:rsidR="00EC16ED" w:rsidRDefault="00EC16ED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</w:pPr>
            <w:r>
              <w:rPr>
                <w:rFonts w:hint="eastAsia"/>
                <w:spacing w:val="20"/>
              </w:rPr>
              <w:t>許可を受けた年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20"/>
              </w:rPr>
              <w:t>日及び文書番</w:t>
            </w:r>
            <w:r>
              <w:rPr>
                <w:rFonts w:hint="eastAsia"/>
              </w:rPr>
              <w:t>号</w:t>
            </w:r>
          </w:p>
        </w:tc>
        <w:tc>
          <w:tcPr>
            <w:tcW w:w="6320" w:type="dxa"/>
            <w:vAlign w:val="center"/>
          </w:tcPr>
          <w:p w:rsidR="00EC16ED" w:rsidRDefault="00EC16ED">
            <w:pPr>
              <w:adjustRightInd w:val="0"/>
              <w:jc w:val="right"/>
            </w:pPr>
            <w:r>
              <w:rPr>
                <w:rFonts w:hint="eastAsia"/>
              </w:rPr>
              <w:t xml:space="preserve">　　年　　　月　　　日付け指令　第　　　　　　号</w:t>
            </w:r>
          </w:p>
        </w:tc>
      </w:tr>
      <w:tr w:rsidR="00EC16ED">
        <w:trPr>
          <w:cantSplit/>
          <w:trHeight w:val="840"/>
        </w:trPr>
        <w:tc>
          <w:tcPr>
            <w:tcW w:w="2205" w:type="dxa"/>
            <w:vAlign w:val="center"/>
          </w:tcPr>
          <w:p w:rsidR="00EC16ED" w:rsidRDefault="00EC16ED">
            <w:pPr>
              <w:adjustRightInd w:val="0"/>
              <w:jc w:val="distribute"/>
            </w:pPr>
            <w:r>
              <w:rPr>
                <w:rFonts w:hint="eastAsia"/>
              </w:rPr>
              <w:t>変更する事項</w:t>
            </w:r>
          </w:p>
        </w:tc>
        <w:tc>
          <w:tcPr>
            <w:tcW w:w="6320" w:type="dxa"/>
          </w:tcPr>
          <w:p w:rsidR="00EC16ED" w:rsidRDefault="00EC16E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C16ED">
        <w:trPr>
          <w:cantSplit/>
          <w:trHeight w:val="840"/>
        </w:trPr>
        <w:tc>
          <w:tcPr>
            <w:tcW w:w="2205" w:type="dxa"/>
            <w:vAlign w:val="center"/>
          </w:tcPr>
          <w:p w:rsidR="00EC16ED" w:rsidRDefault="00EC16ED">
            <w:pPr>
              <w:adjustRightInd w:val="0"/>
              <w:jc w:val="distribute"/>
            </w:pPr>
            <w:r>
              <w:rPr>
                <w:rFonts w:hint="eastAsia"/>
              </w:rPr>
              <w:t>変更する理由</w:t>
            </w:r>
          </w:p>
        </w:tc>
        <w:tc>
          <w:tcPr>
            <w:tcW w:w="6320" w:type="dxa"/>
          </w:tcPr>
          <w:p w:rsidR="00EC16ED" w:rsidRDefault="00EC16E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C16ED">
        <w:trPr>
          <w:cantSplit/>
          <w:trHeight w:val="840"/>
        </w:trPr>
        <w:tc>
          <w:tcPr>
            <w:tcW w:w="2205" w:type="dxa"/>
            <w:vAlign w:val="center"/>
          </w:tcPr>
          <w:p w:rsidR="00EC16ED" w:rsidRDefault="00EC16ED">
            <w:pPr>
              <w:adjustRightInd w:val="0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320" w:type="dxa"/>
          </w:tcPr>
          <w:p w:rsidR="00EC16ED" w:rsidRDefault="00EC16E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C16ED" w:rsidRDefault="00EC16ED">
      <w:pPr>
        <w:adjustRightInd w:val="0"/>
        <w:spacing w:before="120"/>
      </w:pPr>
      <w:r>
        <w:rPr>
          <w:rFonts w:hint="eastAsia"/>
        </w:rPr>
        <w:t>備考</w:t>
      </w:r>
    </w:p>
    <w:p w:rsidR="00EC16ED" w:rsidRDefault="00EC16ED">
      <w:pPr>
        <w:adjustRightInd w:val="0"/>
        <w:ind w:left="336" w:hanging="336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変更する事項の項には、変更前の事項と変更後の事項を比較対照して、明瞭に記載してください。</w:t>
      </w:r>
    </w:p>
    <w:p w:rsidR="00EC16ED" w:rsidRDefault="00EC16ED">
      <w:pPr>
        <w:adjustRightInd w:val="0"/>
        <w:ind w:left="336" w:hanging="336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添付図書</w:t>
      </w:r>
    </w:p>
    <w:p w:rsidR="00EC16ED" w:rsidRDefault="00EC16ED">
      <w:pPr>
        <w:adjustRightInd w:val="0"/>
        <w:ind w:left="336" w:hanging="336"/>
      </w:pPr>
      <w:r>
        <w:rPr>
          <w:rFonts w:hint="eastAsia"/>
        </w:rPr>
        <w:t xml:space="preserve">　</w:t>
      </w:r>
      <w:r>
        <w:rPr>
          <w:rFonts w:hint="eastAsia"/>
          <w:spacing w:val="-54"/>
        </w:rPr>
        <w:t xml:space="preserve">　</w:t>
      </w:r>
      <w:r>
        <w:rPr>
          <w:rFonts w:hint="eastAsia"/>
        </w:rPr>
        <w:t xml:space="preserve">　位置図、実測平面図、求積図、構造図その他</w:t>
      </w:r>
    </w:p>
    <w:p w:rsidR="00EC16ED" w:rsidRDefault="00EC16ED">
      <w:pPr>
        <w:adjustRightInd w:val="0"/>
        <w:ind w:left="336" w:hanging="336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提出部数　</w:t>
      </w:r>
      <w:r>
        <w:t>2</w:t>
      </w:r>
      <w:r>
        <w:rPr>
          <w:rFonts w:hint="eastAsia"/>
        </w:rPr>
        <w:t>通</w:t>
      </w:r>
    </w:p>
    <w:sectPr w:rsidR="00EC16E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6ED" w:rsidRDefault="00EC16ED" w:rsidP="00AE3EF8">
      <w:r>
        <w:separator/>
      </w:r>
    </w:p>
  </w:endnote>
  <w:endnote w:type="continuationSeparator" w:id="0">
    <w:p w:rsidR="00EC16ED" w:rsidRDefault="00EC16ED" w:rsidP="00AE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panose1 w:val="020B060900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6ED" w:rsidRDefault="00EC16ED" w:rsidP="00AE3EF8">
      <w:r>
        <w:separator/>
      </w:r>
    </w:p>
  </w:footnote>
  <w:footnote w:type="continuationSeparator" w:id="0">
    <w:p w:rsidR="00EC16ED" w:rsidRDefault="00EC16ED" w:rsidP="00AE3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ED"/>
    <w:rsid w:val="006354AD"/>
    <w:rsid w:val="00AE3EF8"/>
    <w:rsid w:val="00BE1324"/>
    <w:rsid w:val="00EC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71DE6518.dotm</Template>
  <TotalTime>0</TotalTime>
  <Pages>1</Pages>
  <Words>302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別記第2号様式(第2条、第3条関係)</vt:lpstr>
    </vt:vector>
  </TitlesOfParts>
  <Company>Wakayama Prefecture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別記第2号様式(第2条、第3条関係)</dc:title>
  <dc:creator>yuki</dc:creator>
  <cp:lastModifiedBy>wakayamaken tosei</cp:lastModifiedBy>
  <cp:revision>3</cp:revision>
  <cp:lastPrinted>2007-01-05T06:35:00Z</cp:lastPrinted>
  <dcterms:created xsi:type="dcterms:W3CDTF">2015-02-06T04:39:00Z</dcterms:created>
  <dcterms:modified xsi:type="dcterms:W3CDTF">2015-02-06T06:31:00Z</dcterms:modified>
</cp:coreProperties>
</file>