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F3" w:rsidRPr="007C3D63" w:rsidRDefault="009320F3" w:rsidP="008F4B0A">
      <w:pPr>
        <w:jc w:val="center"/>
        <w:rPr>
          <w:b/>
          <w:sz w:val="28"/>
          <w:szCs w:val="28"/>
        </w:rPr>
      </w:pPr>
      <w:r w:rsidRPr="007C3D63">
        <w:rPr>
          <w:rFonts w:hint="eastAsia"/>
          <w:b/>
          <w:sz w:val="28"/>
          <w:szCs w:val="28"/>
        </w:rPr>
        <w:t>公益法人立入検査の実施状況について</w:t>
      </w:r>
    </w:p>
    <w:p w:rsidR="009320F3" w:rsidRPr="007C3D63" w:rsidRDefault="009320F3">
      <w:pPr>
        <w:rPr>
          <w:rFonts w:asciiTheme="majorEastAsia" w:eastAsiaTheme="majorEastAsia" w:hAnsiTheme="majorEastAsia"/>
          <w:sz w:val="24"/>
          <w:szCs w:val="24"/>
        </w:rPr>
      </w:pPr>
    </w:p>
    <w:p w:rsidR="009320F3" w:rsidRDefault="009320F3" w:rsidP="009320F3">
      <w:pPr>
        <w:ind w:firstLineChars="200" w:firstLine="420"/>
      </w:pPr>
      <w:r>
        <w:rPr>
          <w:rFonts w:hint="eastAsia"/>
        </w:rPr>
        <w:t>平成２０年１２月に現在の公益法人制度がはじまって以来、和歌山県では公益法人の</w:t>
      </w:r>
    </w:p>
    <w:p w:rsidR="009320F3" w:rsidRDefault="009320F3" w:rsidP="00CB5FA4">
      <w:pPr>
        <w:ind w:left="210" w:hangingChars="100" w:hanging="210"/>
      </w:pPr>
      <w:r>
        <w:rPr>
          <w:rFonts w:hint="eastAsia"/>
        </w:rPr>
        <w:t xml:space="preserve">  </w:t>
      </w:r>
      <w:r>
        <w:rPr>
          <w:rFonts w:hint="eastAsia"/>
        </w:rPr>
        <w:t>適正な運営を確保するため、所管する全ての公益法人を対象に公益社団法人及び公益</w:t>
      </w:r>
      <w:r w:rsidR="00CB5FA4">
        <w:rPr>
          <w:rFonts w:hint="eastAsia"/>
        </w:rPr>
        <w:t>財団法人の認定等に関する法律</w:t>
      </w:r>
      <w:bookmarkStart w:id="0" w:name="_GoBack"/>
      <w:bookmarkEnd w:id="0"/>
      <w:r>
        <w:rPr>
          <w:rFonts w:hint="eastAsia"/>
        </w:rPr>
        <w:t>に基づく立入検査を定期的に行ってきました。</w:t>
      </w:r>
    </w:p>
    <w:p w:rsidR="009320F3" w:rsidRDefault="009320F3" w:rsidP="00CA4BE5">
      <w:pPr>
        <w:ind w:left="210" w:hangingChars="100" w:hanging="210"/>
      </w:pPr>
      <w:r>
        <w:rPr>
          <w:rFonts w:hint="eastAsia"/>
        </w:rPr>
        <w:t xml:space="preserve">　</w:t>
      </w:r>
      <w:r>
        <w:rPr>
          <w:rFonts w:hint="eastAsia"/>
        </w:rPr>
        <w:t xml:space="preserve">  </w:t>
      </w:r>
      <w:r>
        <w:rPr>
          <w:rFonts w:hint="eastAsia"/>
        </w:rPr>
        <w:t>このたび県内の全法人について</w:t>
      </w:r>
      <w:r w:rsidR="00CA4BE5">
        <w:rPr>
          <w:rFonts w:hint="eastAsia"/>
        </w:rPr>
        <w:t>一巡目の</w:t>
      </w:r>
      <w:r>
        <w:rPr>
          <w:rFonts w:hint="eastAsia"/>
        </w:rPr>
        <w:t>定期立入検査が終了したため、その実施状況や類型的な指摘・指導事項の内容についてとりまとめを行いました。</w:t>
      </w:r>
    </w:p>
    <w:p w:rsidR="009320F3" w:rsidRDefault="009320F3" w:rsidP="009320F3"/>
    <w:p w:rsidR="009320F3" w:rsidRDefault="009320F3" w:rsidP="009320F3">
      <w:r w:rsidRPr="009320F3">
        <w:rPr>
          <w:rFonts w:hint="eastAsia"/>
        </w:rPr>
        <w:t xml:space="preserve">（１）検査対象法人数　　　　　　　</w:t>
      </w:r>
      <w:r w:rsidRPr="009320F3">
        <w:rPr>
          <w:rFonts w:hint="eastAsia"/>
        </w:rPr>
        <w:t xml:space="preserve"> </w:t>
      </w:r>
      <w:r w:rsidRPr="009320F3">
        <w:rPr>
          <w:rFonts w:hint="eastAsia"/>
        </w:rPr>
        <w:t>のべ１０３法人</w:t>
      </w:r>
      <w:r w:rsidRPr="009320F3">
        <w:rPr>
          <w:rFonts w:hint="eastAsia"/>
        </w:rPr>
        <w:t>(</w:t>
      </w:r>
      <w:r w:rsidRPr="009320F3">
        <w:rPr>
          <w:rFonts w:hint="eastAsia"/>
        </w:rPr>
        <w:t>９４法人）</w:t>
      </w:r>
    </w:p>
    <w:p w:rsidR="009320F3" w:rsidRDefault="007C3D63" w:rsidP="009320F3">
      <w:r>
        <w:rPr>
          <w:rFonts w:hint="eastAsia"/>
        </w:rPr>
        <w:t xml:space="preserve">（２）検査期間　　　　　　　　　　</w:t>
      </w:r>
      <w:r>
        <w:rPr>
          <w:rFonts w:hint="eastAsia"/>
        </w:rPr>
        <w:t xml:space="preserve"> </w:t>
      </w:r>
      <w:r w:rsidR="009320F3" w:rsidRPr="009320F3">
        <w:rPr>
          <w:rFonts w:hint="eastAsia"/>
        </w:rPr>
        <w:t>平成２２年度～平成２９年度</w:t>
      </w:r>
    </w:p>
    <w:p w:rsidR="009320F3" w:rsidRDefault="009320F3" w:rsidP="009320F3">
      <w:r w:rsidRPr="009320F3">
        <w:rPr>
          <w:rFonts w:hint="eastAsia"/>
        </w:rPr>
        <w:t>（３）検査内容</w:t>
      </w:r>
    </w:p>
    <w:p w:rsidR="009320F3" w:rsidRDefault="009320F3" w:rsidP="009320F3">
      <w:pPr>
        <w:ind w:leftChars="300" w:left="630" w:firstLineChars="100" w:firstLine="210"/>
      </w:pPr>
      <w:r>
        <w:rPr>
          <w:rFonts w:hint="eastAsia"/>
        </w:rPr>
        <w:t>事業活動及び組織運営の状況並びに関係書類の整備状況を下記の観点から検査実施年度の前年度の資料を中心に確認した。</w:t>
      </w:r>
    </w:p>
    <w:p w:rsidR="009320F3" w:rsidRDefault="009320F3" w:rsidP="009320F3">
      <w:r>
        <w:rPr>
          <w:rFonts w:hint="eastAsia"/>
        </w:rPr>
        <w:t xml:space="preserve">　</w:t>
      </w:r>
      <w:r>
        <w:rPr>
          <w:rFonts w:hint="eastAsia"/>
        </w:rPr>
        <w:t xml:space="preserve">    </w:t>
      </w:r>
      <w:r>
        <w:rPr>
          <w:rFonts w:hint="eastAsia"/>
        </w:rPr>
        <w:t>①公益目的事業が申請通り実施されていること</w:t>
      </w:r>
    </w:p>
    <w:p w:rsidR="009320F3" w:rsidRDefault="009320F3" w:rsidP="009320F3">
      <w:r>
        <w:rPr>
          <w:rFonts w:hint="eastAsia"/>
        </w:rPr>
        <w:t xml:space="preserve">　</w:t>
      </w:r>
      <w:r>
        <w:rPr>
          <w:rFonts w:hint="eastAsia"/>
        </w:rPr>
        <w:t xml:space="preserve">    </w:t>
      </w:r>
      <w:r>
        <w:rPr>
          <w:rFonts w:hint="eastAsia"/>
        </w:rPr>
        <w:t>②理事会・評議員会・社員総会が適切に実施されていること</w:t>
      </w:r>
    </w:p>
    <w:p w:rsidR="009320F3" w:rsidRDefault="009320F3" w:rsidP="009320F3">
      <w:r>
        <w:rPr>
          <w:rFonts w:hint="eastAsia"/>
        </w:rPr>
        <w:t xml:space="preserve">　</w:t>
      </w:r>
      <w:r>
        <w:rPr>
          <w:rFonts w:hint="eastAsia"/>
        </w:rPr>
        <w:t xml:space="preserve">    </w:t>
      </w:r>
      <w:r>
        <w:rPr>
          <w:rFonts w:hint="eastAsia"/>
        </w:rPr>
        <w:t>③定められた規則に則って法人運営されていること</w:t>
      </w:r>
    </w:p>
    <w:p w:rsidR="007C3D63" w:rsidRDefault="009320F3" w:rsidP="007C3D63">
      <w:r>
        <w:rPr>
          <w:rFonts w:hint="eastAsia"/>
        </w:rPr>
        <w:t xml:space="preserve">　</w:t>
      </w:r>
      <w:r>
        <w:rPr>
          <w:rFonts w:hint="eastAsia"/>
        </w:rPr>
        <w:t xml:space="preserve">    </w:t>
      </w:r>
      <w:r>
        <w:rPr>
          <w:rFonts w:hint="eastAsia"/>
        </w:rPr>
        <w:t>④財産が適切に管理されていること</w:t>
      </w:r>
    </w:p>
    <w:p w:rsidR="009320F3" w:rsidRDefault="009320F3" w:rsidP="007C3D63">
      <w:pPr>
        <w:ind w:firstLineChars="50" w:firstLine="105"/>
      </w:pPr>
      <w:r>
        <w:rPr>
          <w:rFonts w:hint="eastAsia"/>
        </w:rPr>
        <w:t xml:space="preserve">　</w:t>
      </w:r>
      <w:r>
        <w:rPr>
          <w:rFonts w:hint="eastAsia"/>
        </w:rPr>
        <w:t xml:space="preserve">     </w:t>
      </w:r>
      <w:r>
        <w:rPr>
          <w:rFonts w:hint="eastAsia"/>
        </w:rPr>
        <w:t>また、次のいずれかに該当する場合は、検査翌年度に立入検査を行うことにより、</w:t>
      </w:r>
    </w:p>
    <w:p w:rsidR="009320F3" w:rsidRDefault="009320F3" w:rsidP="009320F3">
      <w:r>
        <w:rPr>
          <w:rFonts w:hint="eastAsia"/>
        </w:rPr>
        <w:t xml:space="preserve">　</w:t>
      </w:r>
      <w:r>
        <w:rPr>
          <w:rFonts w:hint="eastAsia"/>
        </w:rPr>
        <w:t xml:space="preserve">    </w:t>
      </w:r>
      <w:r>
        <w:rPr>
          <w:rFonts w:hint="eastAsia"/>
        </w:rPr>
        <w:t>是正措置の実施状況の確認を行った。</w:t>
      </w:r>
      <w:r>
        <w:rPr>
          <w:rFonts w:hint="eastAsia"/>
        </w:rPr>
        <w:tab/>
      </w:r>
      <w:r>
        <w:rPr>
          <w:rFonts w:hint="eastAsia"/>
        </w:rPr>
        <w:tab/>
      </w:r>
      <w:r>
        <w:rPr>
          <w:rFonts w:hint="eastAsia"/>
        </w:rPr>
        <w:tab/>
      </w:r>
    </w:p>
    <w:p w:rsidR="009320F3" w:rsidRDefault="009320F3" w:rsidP="009320F3">
      <w:r>
        <w:rPr>
          <w:rFonts w:hint="eastAsia"/>
        </w:rPr>
        <w:t xml:space="preserve">　</w:t>
      </w:r>
      <w:r>
        <w:rPr>
          <w:rFonts w:hint="eastAsia"/>
        </w:rPr>
        <w:t xml:space="preserve">    </w:t>
      </w:r>
      <w:r>
        <w:rPr>
          <w:rFonts w:hint="eastAsia"/>
        </w:rPr>
        <w:t>①公益目的事業の内容が認定した内容と大きく異なる場合</w:t>
      </w:r>
      <w:r>
        <w:rPr>
          <w:rFonts w:hint="eastAsia"/>
        </w:rPr>
        <w:tab/>
      </w:r>
      <w:r>
        <w:rPr>
          <w:rFonts w:hint="eastAsia"/>
        </w:rPr>
        <w:tab/>
      </w:r>
      <w:r>
        <w:rPr>
          <w:rFonts w:hint="eastAsia"/>
        </w:rPr>
        <w:tab/>
      </w:r>
    </w:p>
    <w:p w:rsidR="009320F3" w:rsidRDefault="009320F3" w:rsidP="009320F3">
      <w:r>
        <w:rPr>
          <w:rFonts w:hint="eastAsia"/>
        </w:rPr>
        <w:t xml:space="preserve">　</w:t>
      </w:r>
      <w:r>
        <w:rPr>
          <w:rFonts w:hint="eastAsia"/>
        </w:rPr>
        <w:t xml:space="preserve">    </w:t>
      </w:r>
      <w:r>
        <w:rPr>
          <w:rFonts w:hint="eastAsia"/>
        </w:rPr>
        <w:t>②法人のガバナンスにおいて重大な問題がある場合</w:t>
      </w:r>
      <w:r>
        <w:rPr>
          <w:rFonts w:hint="eastAsia"/>
        </w:rPr>
        <w:tab/>
      </w:r>
      <w:r>
        <w:rPr>
          <w:rFonts w:hint="eastAsia"/>
        </w:rPr>
        <w:tab/>
      </w:r>
      <w:r>
        <w:rPr>
          <w:rFonts w:hint="eastAsia"/>
        </w:rPr>
        <w:tab/>
      </w:r>
      <w:r>
        <w:rPr>
          <w:rFonts w:hint="eastAsia"/>
        </w:rPr>
        <w:tab/>
      </w:r>
    </w:p>
    <w:p w:rsidR="009320F3" w:rsidRDefault="009320F3" w:rsidP="009320F3">
      <w:r>
        <w:rPr>
          <w:rFonts w:hint="eastAsia"/>
        </w:rPr>
        <w:t xml:space="preserve">　</w:t>
      </w:r>
      <w:r>
        <w:rPr>
          <w:rFonts w:hint="eastAsia"/>
        </w:rPr>
        <w:t xml:space="preserve">    </w:t>
      </w:r>
      <w:r>
        <w:rPr>
          <w:rFonts w:hint="eastAsia"/>
        </w:rPr>
        <w:t>③財産管理において重大な問題がある場合</w:t>
      </w:r>
      <w:r>
        <w:rPr>
          <w:rFonts w:hint="eastAsia"/>
        </w:rPr>
        <w:tab/>
      </w:r>
      <w:r>
        <w:rPr>
          <w:rFonts w:hint="eastAsia"/>
        </w:rPr>
        <w:tab/>
      </w:r>
      <w:r>
        <w:rPr>
          <w:rFonts w:hint="eastAsia"/>
        </w:rPr>
        <w:tab/>
      </w:r>
      <w:r>
        <w:rPr>
          <w:rFonts w:hint="eastAsia"/>
        </w:rPr>
        <w:tab/>
      </w:r>
      <w:r>
        <w:rPr>
          <w:rFonts w:hint="eastAsia"/>
        </w:rPr>
        <w:tab/>
      </w:r>
    </w:p>
    <w:p w:rsidR="009320F3" w:rsidRDefault="009320F3" w:rsidP="009320F3">
      <w:r>
        <w:rPr>
          <w:rFonts w:hint="eastAsia"/>
        </w:rPr>
        <w:t xml:space="preserve">　</w:t>
      </w:r>
      <w:r>
        <w:rPr>
          <w:rFonts w:hint="eastAsia"/>
        </w:rPr>
        <w:t xml:space="preserve">    </w:t>
      </w:r>
      <w:r>
        <w:rPr>
          <w:rFonts w:hint="eastAsia"/>
        </w:rPr>
        <w:t>④重大な法令違反に該当する場合</w:t>
      </w:r>
      <w:r>
        <w:rPr>
          <w:rFonts w:hint="eastAsia"/>
        </w:rPr>
        <w:tab/>
      </w:r>
      <w:r>
        <w:rPr>
          <w:rFonts w:hint="eastAsia"/>
        </w:rPr>
        <w:tab/>
      </w:r>
      <w:r>
        <w:rPr>
          <w:rFonts w:hint="eastAsia"/>
        </w:rPr>
        <w:tab/>
      </w:r>
      <w:r>
        <w:rPr>
          <w:rFonts w:hint="eastAsia"/>
        </w:rPr>
        <w:tab/>
      </w:r>
      <w:r>
        <w:rPr>
          <w:rFonts w:hint="eastAsia"/>
        </w:rPr>
        <w:tab/>
      </w:r>
      <w:r>
        <w:rPr>
          <w:rFonts w:hint="eastAsia"/>
        </w:rPr>
        <w:tab/>
      </w:r>
    </w:p>
    <w:p w:rsidR="009320F3" w:rsidRDefault="009320F3" w:rsidP="009320F3">
      <w:r>
        <w:rPr>
          <w:rFonts w:hint="eastAsia"/>
        </w:rPr>
        <w:t xml:space="preserve">　</w:t>
      </w:r>
      <w:r>
        <w:rPr>
          <w:rFonts w:hint="eastAsia"/>
        </w:rPr>
        <w:t xml:space="preserve">    </w:t>
      </w:r>
      <w:r>
        <w:rPr>
          <w:rFonts w:hint="eastAsia"/>
        </w:rPr>
        <w:t>⑤その他認定基準を満たさない又は欠格事由に該当するおそれがある場合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320F3" w:rsidRPr="007C3D63" w:rsidRDefault="009320F3" w:rsidP="009320F3">
      <w:pPr>
        <w:rPr>
          <w:rFonts w:asciiTheme="majorEastAsia" w:eastAsiaTheme="majorEastAsia" w:hAnsiTheme="majorEastAsia"/>
          <w:sz w:val="24"/>
          <w:szCs w:val="24"/>
        </w:rPr>
      </w:pPr>
      <w:r w:rsidRPr="007C3D63">
        <w:rPr>
          <w:rFonts w:asciiTheme="majorEastAsia" w:eastAsiaTheme="majorEastAsia" w:hAnsiTheme="majorEastAsia" w:hint="eastAsia"/>
          <w:sz w:val="24"/>
          <w:szCs w:val="24"/>
        </w:rPr>
        <w:t>○立入検査結果（指摘・指導事項）</w:t>
      </w:r>
      <w:r w:rsidRPr="007C3D63">
        <w:rPr>
          <w:rFonts w:asciiTheme="majorEastAsia" w:eastAsiaTheme="majorEastAsia" w:hAnsiTheme="majorEastAsia" w:hint="eastAsia"/>
          <w:sz w:val="24"/>
          <w:szCs w:val="24"/>
        </w:rPr>
        <w:tab/>
      </w:r>
      <w:r w:rsidRPr="007C3D63">
        <w:rPr>
          <w:rFonts w:asciiTheme="majorEastAsia" w:eastAsiaTheme="majorEastAsia" w:hAnsiTheme="majorEastAsia" w:hint="eastAsia"/>
          <w:sz w:val="24"/>
          <w:szCs w:val="24"/>
        </w:rPr>
        <w:tab/>
      </w:r>
      <w:r w:rsidRPr="007C3D63">
        <w:rPr>
          <w:rFonts w:asciiTheme="majorEastAsia" w:eastAsiaTheme="majorEastAsia" w:hAnsiTheme="majorEastAsia" w:hint="eastAsia"/>
          <w:sz w:val="24"/>
          <w:szCs w:val="24"/>
        </w:rPr>
        <w:tab/>
      </w:r>
      <w:r w:rsidRPr="007C3D63">
        <w:rPr>
          <w:rFonts w:asciiTheme="majorEastAsia" w:eastAsiaTheme="majorEastAsia" w:hAnsiTheme="majorEastAsia" w:hint="eastAsia"/>
          <w:sz w:val="24"/>
          <w:szCs w:val="24"/>
        </w:rPr>
        <w:tab/>
      </w:r>
      <w:r w:rsidRPr="007C3D63">
        <w:rPr>
          <w:rFonts w:asciiTheme="majorEastAsia" w:eastAsiaTheme="majorEastAsia" w:hAnsiTheme="majorEastAsia" w:hint="eastAsia"/>
          <w:sz w:val="24"/>
          <w:szCs w:val="24"/>
        </w:rPr>
        <w:tab/>
      </w:r>
    </w:p>
    <w:p w:rsidR="009320F3" w:rsidRDefault="009320F3" w:rsidP="009320F3">
      <w:r>
        <w:rPr>
          <w:rFonts w:hint="eastAsia"/>
        </w:rPr>
        <w:t xml:space="preserve">    </w:t>
      </w:r>
      <w:r>
        <w:rPr>
          <w:rFonts w:hint="eastAsia"/>
        </w:rPr>
        <w:t>指摘事項･･･法令又は定款に違反している場合及び公益目的事業が移行・公益認定申</w:t>
      </w:r>
    </w:p>
    <w:p w:rsidR="009320F3" w:rsidRDefault="009320F3" w:rsidP="009320F3">
      <w:r>
        <w:rPr>
          <w:rFonts w:hint="eastAsia"/>
        </w:rPr>
        <w:t xml:space="preserve">　　　　　　　</w:t>
      </w:r>
      <w:r>
        <w:rPr>
          <w:rFonts w:hint="eastAsia"/>
        </w:rPr>
        <w:t xml:space="preserve"> </w:t>
      </w:r>
      <w:r>
        <w:rPr>
          <w:rFonts w:hint="eastAsia"/>
        </w:rPr>
        <w:t>請書のときに記載した事業内容と異なる場合</w:t>
      </w:r>
      <w:r>
        <w:rPr>
          <w:rFonts w:hint="eastAsia"/>
        </w:rPr>
        <w:tab/>
      </w:r>
      <w:r>
        <w:rPr>
          <w:rFonts w:hint="eastAsia"/>
        </w:rPr>
        <w:tab/>
      </w:r>
    </w:p>
    <w:p w:rsidR="009320F3" w:rsidRDefault="009320F3" w:rsidP="009320F3">
      <w:r>
        <w:rPr>
          <w:rFonts w:hint="eastAsia"/>
        </w:rPr>
        <w:t xml:space="preserve">    </w:t>
      </w:r>
      <w:r>
        <w:rPr>
          <w:rFonts w:hint="eastAsia"/>
        </w:rPr>
        <w:t>指導事項･･･法令又は定款に違反していないが、法人の定めた内規に違反している場合</w:t>
      </w:r>
    </w:p>
    <w:p w:rsidR="008F4B0A" w:rsidRDefault="008F4B0A" w:rsidP="009320F3"/>
    <w:tbl>
      <w:tblPr>
        <w:tblStyle w:val="2"/>
        <w:tblW w:w="0" w:type="auto"/>
        <w:tblLook w:val="04A0" w:firstRow="1" w:lastRow="0" w:firstColumn="1" w:lastColumn="0" w:noHBand="0" w:noVBand="1"/>
      </w:tblPr>
      <w:tblGrid>
        <w:gridCol w:w="2093"/>
        <w:gridCol w:w="1701"/>
        <w:gridCol w:w="1701"/>
        <w:gridCol w:w="1701"/>
        <w:gridCol w:w="1506"/>
      </w:tblGrid>
      <w:tr w:rsidR="008F4B0A" w:rsidTr="008F4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F4B0A" w:rsidRDefault="008F4B0A" w:rsidP="008F4B0A">
            <w:pPr>
              <w:jc w:val="center"/>
            </w:pPr>
            <w:r>
              <w:t>指摘・指導事項数</w:t>
            </w:r>
          </w:p>
        </w:tc>
        <w:tc>
          <w:tcPr>
            <w:tcW w:w="1701" w:type="dxa"/>
          </w:tcPr>
          <w:p w:rsidR="008F4B0A" w:rsidRDefault="008F4B0A" w:rsidP="008F4B0A">
            <w:pPr>
              <w:jc w:val="center"/>
              <w:cnfStyle w:val="100000000000" w:firstRow="1" w:lastRow="0" w:firstColumn="0" w:lastColumn="0" w:oddVBand="0" w:evenVBand="0" w:oddHBand="0" w:evenHBand="0" w:firstRowFirstColumn="0" w:firstRowLastColumn="0" w:lastRowFirstColumn="0" w:lastRowLastColumn="0"/>
            </w:pPr>
            <w:r>
              <w:t>事業実施内容</w:t>
            </w:r>
          </w:p>
        </w:tc>
        <w:tc>
          <w:tcPr>
            <w:tcW w:w="1701" w:type="dxa"/>
          </w:tcPr>
          <w:p w:rsidR="008F4B0A" w:rsidRDefault="008F4B0A" w:rsidP="008F4B0A">
            <w:pPr>
              <w:jc w:val="center"/>
              <w:cnfStyle w:val="100000000000" w:firstRow="1" w:lastRow="0" w:firstColumn="0" w:lastColumn="0" w:oddVBand="0" w:evenVBand="0" w:oddHBand="0" w:evenHBand="0" w:firstRowFirstColumn="0" w:firstRowLastColumn="0" w:lastRowFirstColumn="0" w:lastRowLastColumn="0"/>
            </w:pPr>
            <w:r>
              <w:t>法人運営</w:t>
            </w:r>
          </w:p>
        </w:tc>
        <w:tc>
          <w:tcPr>
            <w:tcW w:w="1701" w:type="dxa"/>
          </w:tcPr>
          <w:p w:rsidR="008F4B0A" w:rsidRDefault="008F4B0A" w:rsidP="008F4B0A">
            <w:pPr>
              <w:jc w:val="center"/>
              <w:cnfStyle w:val="100000000000" w:firstRow="1" w:lastRow="0" w:firstColumn="0" w:lastColumn="0" w:oddVBand="0" w:evenVBand="0" w:oddHBand="0" w:evenHBand="0" w:firstRowFirstColumn="0" w:firstRowLastColumn="0" w:lastRowFirstColumn="0" w:lastRowLastColumn="0"/>
            </w:pPr>
            <w:r>
              <w:t>会計処理</w:t>
            </w:r>
          </w:p>
        </w:tc>
        <w:tc>
          <w:tcPr>
            <w:tcW w:w="1506" w:type="dxa"/>
          </w:tcPr>
          <w:p w:rsidR="008F4B0A" w:rsidRDefault="008F4B0A" w:rsidP="008F4B0A">
            <w:pPr>
              <w:jc w:val="center"/>
              <w:cnfStyle w:val="100000000000" w:firstRow="1" w:lastRow="0" w:firstColumn="0" w:lastColumn="0" w:oddVBand="0" w:evenVBand="0" w:oddHBand="0" w:evenHBand="0" w:firstRowFirstColumn="0" w:firstRowLastColumn="0" w:lastRowFirstColumn="0" w:lastRowLastColumn="0"/>
            </w:pPr>
            <w:r>
              <w:t>合計</w:t>
            </w:r>
          </w:p>
        </w:tc>
      </w:tr>
      <w:tr w:rsidR="008F4B0A" w:rsidTr="008F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F4B0A" w:rsidRPr="008F4B0A" w:rsidRDefault="008F4B0A" w:rsidP="009320F3">
            <w:pPr>
              <w:rPr>
                <w:b w:val="0"/>
              </w:rPr>
            </w:pPr>
            <w:r w:rsidRPr="008F4B0A">
              <w:rPr>
                <w:b w:val="0"/>
              </w:rPr>
              <w:t>指摘事項</w:t>
            </w:r>
          </w:p>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３２</w:t>
            </w:r>
          </w:p>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２３６</w:t>
            </w:r>
          </w:p>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１１</w:t>
            </w:r>
          </w:p>
        </w:tc>
        <w:tc>
          <w:tcPr>
            <w:tcW w:w="1506"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２７９</w:t>
            </w:r>
          </w:p>
        </w:tc>
      </w:tr>
      <w:tr w:rsidR="008F4B0A" w:rsidTr="008F4B0A">
        <w:tc>
          <w:tcPr>
            <w:cnfStyle w:val="001000000000" w:firstRow="0" w:lastRow="0" w:firstColumn="1" w:lastColumn="0" w:oddVBand="0" w:evenVBand="0" w:oddHBand="0" w:evenHBand="0" w:firstRowFirstColumn="0" w:firstRowLastColumn="0" w:lastRowFirstColumn="0" w:lastRowLastColumn="0"/>
            <w:tcW w:w="2093" w:type="dxa"/>
          </w:tcPr>
          <w:p w:rsidR="008F4B0A" w:rsidRPr="008F4B0A" w:rsidRDefault="008F4B0A" w:rsidP="009320F3">
            <w:pPr>
              <w:rPr>
                <w:b w:val="0"/>
              </w:rPr>
            </w:pPr>
            <w:r w:rsidRPr="008F4B0A">
              <w:rPr>
                <w:b w:val="0"/>
              </w:rPr>
              <w:t>指導事項</w:t>
            </w:r>
          </w:p>
        </w:tc>
        <w:tc>
          <w:tcPr>
            <w:tcW w:w="1701" w:type="dxa"/>
          </w:tcPr>
          <w:p w:rsidR="008F4B0A" w:rsidRDefault="008F4B0A" w:rsidP="008F4B0A">
            <w:pPr>
              <w:jc w:val="right"/>
              <w:cnfStyle w:val="000000000000" w:firstRow="0" w:lastRow="0" w:firstColumn="0" w:lastColumn="0" w:oddVBand="0" w:evenVBand="0" w:oddHBand="0" w:evenHBand="0" w:firstRowFirstColumn="0" w:firstRowLastColumn="0" w:lastRowFirstColumn="0" w:lastRowLastColumn="0"/>
            </w:pPr>
            <w:r>
              <w:t>５２</w:t>
            </w:r>
          </w:p>
        </w:tc>
        <w:tc>
          <w:tcPr>
            <w:tcW w:w="1701" w:type="dxa"/>
          </w:tcPr>
          <w:p w:rsidR="008F4B0A" w:rsidRDefault="008F4B0A" w:rsidP="008F4B0A">
            <w:pPr>
              <w:jc w:val="right"/>
              <w:cnfStyle w:val="000000000000" w:firstRow="0" w:lastRow="0" w:firstColumn="0" w:lastColumn="0" w:oddVBand="0" w:evenVBand="0" w:oddHBand="0" w:evenHBand="0" w:firstRowFirstColumn="0" w:firstRowLastColumn="0" w:lastRowFirstColumn="0" w:lastRowLastColumn="0"/>
            </w:pPr>
            <w:r>
              <w:t>３９</w:t>
            </w:r>
          </w:p>
        </w:tc>
        <w:tc>
          <w:tcPr>
            <w:tcW w:w="1701" w:type="dxa"/>
          </w:tcPr>
          <w:p w:rsidR="008F4B0A" w:rsidRDefault="008F4B0A" w:rsidP="008F4B0A">
            <w:pPr>
              <w:jc w:val="right"/>
              <w:cnfStyle w:val="000000000000" w:firstRow="0" w:lastRow="0" w:firstColumn="0" w:lastColumn="0" w:oddVBand="0" w:evenVBand="0" w:oddHBand="0" w:evenHBand="0" w:firstRowFirstColumn="0" w:firstRowLastColumn="0" w:lastRowFirstColumn="0" w:lastRowLastColumn="0"/>
            </w:pPr>
            <w:r>
              <w:t>１１</w:t>
            </w:r>
          </w:p>
        </w:tc>
        <w:tc>
          <w:tcPr>
            <w:tcW w:w="1506" w:type="dxa"/>
          </w:tcPr>
          <w:p w:rsidR="008F4B0A" w:rsidRDefault="008F4B0A" w:rsidP="008F4B0A">
            <w:pPr>
              <w:jc w:val="right"/>
              <w:cnfStyle w:val="000000000000" w:firstRow="0" w:lastRow="0" w:firstColumn="0" w:lastColumn="0" w:oddVBand="0" w:evenVBand="0" w:oddHBand="0" w:evenHBand="0" w:firstRowFirstColumn="0" w:firstRowLastColumn="0" w:lastRowFirstColumn="0" w:lastRowLastColumn="0"/>
            </w:pPr>
            <w:r>
              <w:t>１０２</w:t>
            </w:r>
          </w:p>
        </w:tc>
      </w:tr>
      <w:tr w:rsidR="008F4B0A" w:rsidTr="008F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8F4B0A" w:rsidRDefault="008F4B0A" w:rsidP="009320F3"/>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８４</w:t>
            </w:r>
          </w:p>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２７５</w:t>
            </w:r>
          </w:p>
        </w:tc>
        <w:tc>
          <w:tcPr>
            <w:tcW w:w="1701"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２２</w:t>
            </w:r>
          </w:p>
        </w:tc>
        <w:tc>
          <w:tcPr>
            <w:tcW w:w="1506" w:type="dxa"/>
          </w:tcPr>
          <w:p w:rsidR="008F4B0A" w:rsidRDefault="008F4B0A" w:rsidP="008F4B0A">
            <w:pPr>
              <w:jc w:val="right"/>
              <w:cnfStyle w:val="000000100000" w:firstRow="0" w:lastRow="0" w:firstColumn="0" w:lastColumn="0" w:oddVBand="0" w:evenVBand="0" w:oddHBand="1" w:evenHBand="0" w:firstRowFirstColumn="0" w:firstRowLastColumn="0" w:lastRowFirstColumn="0" w:lastRowLastColumn="0"/>
            </w:pPr>
            <w:r>
              <w:t>３８１</w:t>
            </w:r>
          </w:p>
        </w:tc>
      </w:tr>
    </w:tbl>
    <w:p w:rsidR="009320F3" w:rsidRDefault="008F4B0A" w:rsidP="009320F3">
      <w:r>
        <w:rPr>
          <w:rFonts w:ascii="ＭＳ 明朝" w:eastAsia="ＭＳ 明朝" w:hAnsi="ＭＳ 明朝" w:cs="ＭＳ 明朝"/>
        </w:rPr>
        <w:t>※指摘・指導事項なしの法人・・・１１法人</w:t>
      </w:r>
    </w:p>
    <w:sectPr w:rsidR="009320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37" w:rsidRDefault="00D07D37" w:rsidP="00D07D37">
      <w:r>
        <w:separator/>
      </w:r>
    </w:p>
  </w:endnote>
  <w:endnote w:type="continuationSeparator" w:id="0">
    <w:p w:rsidR="00D07D37" w:rsidRDefault="00D07D37" w:rsidP="00D0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37" w:rsidRDefault="00D07D37" w:rsidP="00D07D37">
      <w:r>
        <w:separator/>
      </w:r>
    </w:p>
  </w:footnote>
  <w:footnote w:type="continuationSeparator" w:id="0">
    <w:p w:rsidR="00D07D37" w:rsidRDefault="00D07D37" w:rsidP="00D07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A6"/>
    <w:rsid w:val="00026680"/>
    <w:rsid w:val="000D62EB"/>
    <w:rsid w:val="006177F2"/>
    <w:rsid w:val="007256A6"/>
    <w:rsid w:val="007C3D63"/>
    <w:rsid w:val="008F4B0A"/>
    <w:rsid w:val="009320F3"/>
    <w:rsid w:val="00960DBF"/>
    <w:rsid w:val="00BD3FDD"/>
    <w:rsid w:val="00CA4BE5"/>
    <w:rsid w:val="00CB5FA4"/>
    <w:rsid w:val="00D07D37"/>
    <w:rsid w:val="00E3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0F3"/>
    <w:rPr>
      <w:rFonts w:asciiTheme="majorHAnsi" w:eastAsiaTheme="majorEastAsia" w:hAnsiTheme="majorHAnsi" w:cstheme="majorBidi"/>
      <w:sz w:val="18"/>
      <w:szCs w:val="18"/>
    </w:rPr>
  </w:style>
  <w:style w:type="paragraph" w:styleId="a5">
    <w:name w:val="header"/>
    <w:basedOn w:val="a"/>
    <w:link w:val="a6"/>
    <w:uiPriority w:val="99"/>
    <w:unhideWhenUsed/>
    <w:rsid w:val="00D07D37"/>
    <w:pPr>
      <w:tabs>
        <w:tab w:val="center" w:pos="4252"/>
        <w:tab w:val="right" w:pos="8504"/>
      </w:tabs>
      <w:snapToGrid w:val="0"/>
    </w:pPr>
  </w:style>
  <w:style w:type="character" w:customStyle="1" w:styleId="a6">
    <w:name w:val="ヘッダー (文字)"/>
    <w:basedOn w:val="a0"/>
    <w:link w:val="a5"/>
    <w:uiPriority w:val="99"/>
    <w:rsid w:val="00D07D37"/>
  </w:style>
  <w:style w:type="paragraph" w:styleId="a7">
    <w:name w:val="footer"/>
    <w:basedOn w:val="a"/>
    <w:link w:val="a8"/>
    <w:uiPriority w:val="99"/>
    <w:unhideWhenUsed/>
    <w:rsid w:val="00D07D37"/>
    <w:pPr>
      <w:tabs>
        <w:tab w:val="center" w:pos="4252"/>
        <w:tab w:val="right" w:pos="8504"/>
      </w:tabs>
      <w:snapToGrid w:val="0"/>
    </w:pPr>
  </w:style>
  <w:style w:type="character" w:customStyle="1" w:styleId="a8">
    <w:name w:val="フッター (文字)"/>
    <w:basedOn w:val="a0"/>
    <w:link w:val="a7"/>
    <w:uiPriority w:val="99"/>
    <w:rsid w:val="00D07D37"/>
  </w:style>
  <w:style w:type="table" w:styleId="a9">
    <w:name w:val="Table Grid"/>
    <w:basedOn w:val="a1"/>
    <w:uiPriority w:val="59"/>
    <w:rsid w:val="008F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6"/>
    <w:basedOn w:val="a1"/>
    <w:uiPriority w:val="72"/>
    <w:rsid w:val="008F4B0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2">
    <w:name w:val="Light List Accent 5"/>
    <w:basedOn w:val="a1"/>
    <w:uiPriority w:val="61"/>
    <w:rsid w:val="008F4B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0F3"/>
    <w:rPr>
      <w:rFonts w:asciiTheme="majorHAnsi" w:eastAsiaTheme="majorEastAsia" w:hAnsiTheme="majorHAnsi" w:cstheme="majorBidi"/>
      <w:sz w:val="18"/>
      <w:szCs w:val="18"/>
    </w:rPr>
  </w:style>
  <w:style w:type="paragraph" w:styleId="a5">
    <w:name w:val="header"/>
    <w:basedOn w:val="a"/>
    <w:link w:val="a6"/>
    <w:uiPriority w:val="99"/>
    <w:unhideWhenUsed/>
    <w:rsid w:val="00D07D37"/>
    <w:pPr>
      <w:tabs>
        <w:tab w:val="center" w:pos="4252"/>
        <w:tab w:val="right" w:pos="8504"/>
      </w:tabs>
      <w:snapToGrid w:val="0"/>
    </w:pPr>
  </w:style>
  <w:style w:type="character" w:customStyle="1" w:styleId="a6">
    <w:name w:val="ヘッダー (文字)"/>
    <w:basedOn w:val="a0"/>
    <w:link w:val="a5"/>
    <w:uiPriority w:val="99"/>
    <w:rsid w:val="00D07D37"/>
  </w:style>
  <w:style w:type="paragraph" w:styleId="a7">
    <w:name w:val="footer"/>
    <w:basedOn w:val="a"/>
    <w:link w:val="a8"/>
    <w:uiPriority w:val="99"/>
    <w:unhideWhenUsed/>
    <w:rsid w:val="00D07D37"/>
    <w:pPr>
      <w:tabs>
        <w:tab w:val="center" w:pos="4252"/>
        <w:tab w:val="right" w:pos="8504"/>
      </w:tabs>
      <w:snapToGrid w:val="0"/>
    </w:pPr>
  </w:style>
  <w:style w:type="character" w:customStyle="1" w:styleId="a8">
    <w:name w:val="フッター (文字)"/>
    <w:basedOn w:val="a0"/>
    <w:link w:val="a7"/>
    <w:uiPriority w:val="99"/>
    <w:rsid w:val="00D07D37"/>
  </w:style>
  <w:style w:type="table" w:styleId="a9">
    <w:name w:val="Table Grid"/>
    <w:basedOn w:val="a1"/>
    <w:uiPriority w:val="59"/>
    <w:rsid w:val="008F4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6"/>
    <w:basedOn w:val="a1"/>
    <w:uiPriority w:val="72"/>
    <w:rsid w:val="008F4B0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2">
    <w:name w:val="Light List Accent 5"/>
    <w:basedOn w:val="a1"/>
    <w:uiPriority w:val="61"/>
    <w:rsid w:val="008F4B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BCCD9009</Template>
  <TotalTime>46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131385</dc:creator>
  <cp:keywords/>
  <dc:description/>
  <cp:lastModifiedBy>131385</cp:lastModifiedBy>
  <cp:revision>9</cp:revision>
  <cp:lastPrinted>2018-03-08T06:28:00Z</cp:lastPrinted>
  <dcterms:created xsi:type="dcterms:W3CDTF">2018-03-05T06:02:00Z</dcterms:created>
  <dcterms:modified xsi:type="dcterms:W3CDTF">2018-10-18T05:13:00Z</dcterms:modified>
</cp:coreProperties>
</file>